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344" w:rsidRPr="00442114" w:rsidRDefault="00AB6344">
      <w:pPr>
        <w:spacing w:after="0" w:line="240" w:lineRule="auto"/>
        <w:rPr>
          <w:rFonts w:ascii="Arial" w:eastAsia="Arial" w:hAnsi="Arial" w:cs="Arial"/>
          <w:sz w:val="21"/>
          <w:szCs w:val="21"/>
        </w:rPr>
      </w:pPr>
      <w:bookmarkStart w:id="0" w:name="_GoBack"/>
      <w:bookmarkEnd w:id="0"/>
    </w:p>
    <w:p w:rsidR="00AB6344" w:rsidRPr="00442114" w:rsidRDefault="00AB6344">
      <w:pPr>
        <w:spacing w:after="0" w:line="240" w:lineRule="auto"/>
        <w:rPr>
          <w:rFonts w:ascii="Arial" w:eastAsia="Arial" w:hAnsi="Arial" w:cs="Arial"/>
          <w:sz w:val="21"/>
          <w:szCs w:val="21"/>
        </w:rPr>
      </w:pPr>
    </w:p>
    <w:p w:rsidR="00AB6344" w:rsidRPr="00442114" w:rsidRDefault="00AB6344">
      <w:pPr>
        <w:spacing w:after="0" w:line="240" w:lineRule="auto"/>
        <w:rPr>
          <w:rFonts w:ascii="Arial" w:eastAsia="Arial" w:hAnsi="Arial" w:cs="Arial"/>
          <w:sz w:val="21"/>
          <w:szCs w:val="21"/>
        </w:rPr>
      </w:pPr>
    </w:p>
    <w:p w:rsidR="00AB6344" w:rsidRPr="00442114" w:rsidRDefault="00AB6344">
      <w:pPr>
        <w:spacing w:after="0" w:line="240" w:lineRule="auto"/>
        <w:rPr>
          <w:rFonts w:ascii="Arial" w:eastAsia="Arial" w:hAnsi="Arial" w:cs="Arial"/>
          <w:sz w:val="21"/>
          <w:szCs w:val="21"/>
        </w:rPr>
      </w:pPr>
    </w:p>
    <w:p w:rsidR="00AB6344" w:rsidRPr="00442114" w:rsidRDefault="00AB6344">
      <w:pPr>
        <w:spacing w:after="0" w:line="240" w:lineRule="auto"/>
        <w:rPr>
          <w:rFonts w:ascii="Arial" w:eastAsia="Arial" w:hAnsi="Arial" w:cs="Arial"/>
          <w:sz w:val="21"/>
          <w:szCs w:val="21"/>
        </w:rPr>
      </w:pPr>
    </w:p>
    <w:p w:rsidR="00AB6344" w:rsidRPr="00442114" w:rsidRDefault="00AB6344">
      <w:pPr>
        <w:spacing w:after="0" w:line="240" w:lineRule="auto"/>
        <w:rPr>
          <w:rFonts w:ascii="Arial" w:eastAsia="Arial" w:hAnsi="Arial" w:cs="Arial"/>
          <w:sz w:val="21"/>
          <w:szCs w:val="21"/>
        </w:rPr>
      </w:pPr>
    </w:p>
    <w:p w:rsidR="00AB6344" w:rsidRPr="00442114" w:rsidRDefault="00AB6344">
      <w:pPr>
        <w:spacing w:after="0" w:line="240" w:lineRule="auto"/>
        <w:rPr>
          <w:rFonts w:ascii="Arial" w:eastAsia="Arial" w:hAnsi="Arial" w:cs="Arial"/>
          <w:sz w:val="21"/>
          <w:szCs w:val="21"/>
        </w:rPr>
      </w:pPr>
    </w:p>
    <w:p w:rsidR="00AB6344" w:rsidRPr="00442114" w:rsidRDefault="00AB6344">
      <w:pPr>
        <w:spacing w:after="0" w:line="240" w:lineRule="auto"/>
        <w:rPr>
          <w:rFonts w:ascii="Arial" w:eastAsia="Arial" w:hAnsi="Arial" w:cs="Arial"/>
          <w:sz w:val="21"/>
          <w:szCs w:val="21"/>
        </w:rPr>
      </w:pPr>
    </w:p>
    <w:p w:rsidR="00AB6344" w:rsidRPr="009D1088" w:rsidRDefault="00AB6344">
      <w:pPr>
        <w:spacing w:after="0" w:line="240" w:lineRule="auto"/>
        <w:rPr>
          <w:rFonts w:ascii="Arial" w:eastAsia="Arial" w:hAnsi="Arial" w:cs="Arial"/>
          <w:sz w:val="36"/>
          <w:szCs w:val="36"/>
        </w:rPr>
      </w:pPr>
    </w:p>
    <w:p w:rsidR="00AB6344" w:rsidRPr="009D1088" w:rsidRDefault="00AB6344">
      <w:pPr>
        <w:spacing w:after="0" w:line="240" w:lineRule="auto"/>
        <w:ind w:right="-759"/>
        <w:rPr>
          <w:rFonts w:ascii="Arial" w:eastAsia="Arial" w:hAnsi="Arial" w:cs="Arial"/>
          <w:sz w:val="36"/>
          <w:szCs w:val="36"/>
        </w:rPr>
      </w:pPr>
    </w:p>
    <w:p w:rsidR="00AB6344" w:rsidRPr="00D04B20" w:rsidRDefault="004A40B2">
      <w:pPr>
        <w:shd w:val="clear" w:color="auto" w:fill="FFFFFF"/>
        <w:spacing w:after="0" w:line="240" w:lineRule="auto"/>
        <w:ind w:right="-759"/>
        <w:jc w:val="center"/>
        <w:rPr>
          <w:rFonts w:ascii="Arial" w:eastAsia="Arial" w:hAnsi="Arial" w:cs="Arial"/>
          <w:b/>
          <w:sz w:val="36"/>
          <w:szCs w:val="36"/>
        </w:rPr>
      </w:pPr>
      <w:r w:rsidRPr="00D04B20">
        <w:rPr>
          <w:rFonts w:ascii="Arial" w:eastAsia="Arial" w:hAnsi="Arial" w:cs="Arial"/>
          <w:b/>
          <w:sz w:val="36"/>
          <w:szCs w:val="36"/>
        </w:rPr>
        <w:t>Valmieras Gaujas krasta vidusskolas – attīstības centra</w:t>
      </w:r>
    </w:p>
    <w:p w:rsidR="00AB6344" w:rsidRPr="00D04B20" w:rsidRDefault="00AB6344">
      <w:pPr>
        <w:shd w:val="clear" w:color="auto" w:fill="FFFFFF"/>
        <w:spacing w:after="0" w:line="240" w:lineRule="auto"/>
        <w:ind w:right="-759"/>
        <w:jc w:val="center"/>
        <w:rPr>
          <w:rFonts w:ascii="Arial" w:eastAsia="Arial" w:hAnsi="Arial" w:cs="Arial"/>
          <w:b/>
          <w:sz w:val="36"/>
          <w:szCs w:val="36"/>
        </w:rPr>
      </w:pPr>
    </w:p>
    <w:p w:rsidR="00AB6344" w:rsidRPr="00D04B20" w:rsidRDefault="004A40B2">
      <w:pPr>
        <w:shd w:val="clear" w:color="auto" w:fill="FFFFFF"/>
        <w:spacing w:after="0" w:line="240" w:lineRule="auto"/>
        <w:ind w:right="-759"/>
        <w:jc w:val="center"/>
        <w:rPr>
          <w:rFonts w:ascii="Arial" w:eastAsia="Arial" w:hAnsi="Arial" w:cs="Arial"/>
          <w:b/>
          <w:sz w:val="36"/>
          <w:szCs w:val="36"/>
        </w:rPr>
      </w:pPr>
      <w:r w:rsidRPr="00D04B20">
        <w:rPr>
          <w:rFonts w:ascii="Arial" w:eastAsia="Arial" w:hAnsi="Arial" w:cs="Arial"/>
          <w:b/>
          <w:sz w:val="36"/>
          <w:szCs w:val="36"/>
        </w:rPr>
        <w:t xml:space="preserve"> pašnovērtējuma ziņojums</w:t>
      </w:r>
    </w:p>
    <w:p w:rsidR="00AB6344" w:rsidRPr="00D04B20" w:rsidRDefault="00AB6344">
      <w:pPr>
        <w:shd w:val="clear" w:color="auto" w:fill="FFFFFF"/>
        <w:spacing w:after="0" w:line="240" w:lineRule="auto"/>
        <w:ind w:right="-759"/>
        <w:jc w:val="center"/>
        <w:rPr>
          <w:rFonts w:ascii="Arial" w:eastAsia="Arial" w:hAnsi="Arial" w:cs="Arial"/>
          <w:b/>
          <w:sz w:val="21"/>
          <w:szCs w:val="21"/>
        </w:rPr>
      </w:pPr>
    </w:p>
    <w:p w:rsidR="00AB6344" w:rsidRPr="00D04B20" w:rsidRDefault="00AB6344">
      <w:pPr>
        <w:shd w:val="clear" w:color="auto" w:fill="FFFFFF"/>
        <w:spacing w:after="0" w:line="240" w:lineRule="auto"/>
        <w:ind w:right="-759"/>
        <w:jc w:val="center"/>
        <w:rPr>
          <w:rFonts w:ascii="Arial" w:eastAsia="Arial" w:hAnsi="Arial" w:cs="Arial"/>
          <w:b/>
          <w:sz w:val="21"/>
          <w:szCs w:val="21"/>
        </w:rPr>
      </w:pPr>
    </w:p>
    <w:tbl>
      <w:tblPr>
        <w:tblStyle w:val="a"/>
        <w:tblW w:w="8880" w:type="dxa"/>
        <w:tblLayout w:type="fixed"/>
        <w:tblLook w:val="0400" w:firstRow="0" w:lastRow="0" w:firstColumn="0" w:lastColumn="0" w:noHBand="0" w:noVBand="1"/>
      </w:tblPr>
      <w:tblGrid>
        <w:gridCol w:w="3730"/>
        <w:gridCol w:w="5150"/>
      </w:tblGrid>
      <w:tr w:rsidR="00D04B20" w:rsidRPr="00D04B20">
        <w:trPr>
          <w:trHeight w:val="200"/>
        </w:trPr>
        <w:tc>
          <w:tcPr>
            <w:tcW w:w="3730" w:type="dxa"/>
            <w:tcBorders>
              <w:top w:val="nil"/>
              <w:left w:val="nil"/>
              <w:bottom w:val="single" w:sz="6" w:space="0" w:color="414142"/>
              <w:right w:val="nil"/>
            </w:tcBorders>
          </w:tcPr>
          <w:p w:rsidR="00AB6344" w:rsidRPr="00D04B20" w:rsidRDefault="004A40B2">
            <w:pPr>
              <w:spacing w:after="0" w:line="240" w:lineRule="auto"/>
              <w:ind w:right="-759"/>
              <w:rPr>
                <w:rFonts w:ascii="Arial" w:eastAsia="Arial" w:hAnsi="Arial" w:cs="Arial"/>
                <w:sz w:val="21"/>
                <w:szCs w:val="21"/>
                <w:highlight w:val="yellow"/>
              </w:rPr>
            </w:pPr>
            <w:r w:rsidRPr="00D04B20">
              <w:rPr>
                <w:rFonts w:ascii="Arial" w:eastAsia="Arial" w:hAnsi="Arial" w:cs="Arial"/>
                <w:sz w:val="21"/>
                <w:szCs w:val="21"/>
              </w:rPr>
              <w:t xml:space="preserve">Valmiera, </w:t>
            </w:r>
            <w:r w:rsidR="009D1088" w:rsidRPr="00D04B20">
              <w:rPr>
                <w:rFonts w:ascii="Arial" w:eastAsia="Arial" w:hAnsi="Arial" w:cs="Arial"/>
                <w:sz w:val="21"/>
                <w:szCs w:val="21"/>
              </w:rPr>
              <w:t>14.10.</w:t>
            </w:r>
            <w:r w:rsidRPr="00D04B20">
              <w:rPr>
                <w:rFonts w:ascii="Arial" w:eastAsia="Arial" w:hAnsi="Arial" w:cs="Arial"/>
                <w:sz w:val="21"/>
                <w:szCs w:val="21"/>
              </w:rPr>
              <w:t>2022.</w:t>
            </w:r>
          </w:p>
        </w:tc>
        <w:tc>
          <w:tcPr>
            <w:tcW w:w="5150" w:type="dxa"/>
            <w:tcBorders>
              <w:top w:val="nil"/>
              <w:left w:val="nil"/>
              <w:bottom w:val="nil"/>
              <w:right w:val="nil"/>
            </w:tcBorders>
          </w:tcPr>
          <w:p w:rsidR="00AB6344" w:rsidRPr="00D04B20" w:rsidRDefault="004A40B2">
            <w:pPr>
              <w:spacing w:after="0" w:line="240" w:lineRule="auto"/>
              <w:ind w:right="-759"/>
              <w:rPr>
                <w:rFonts w:ascii="Arial" w:eastAsia="Arial" w:hAnsi="Arial" w:cs="Arial"/>
                <w:sz w:val="21"/>
                <w:szCs w:val="21"/>
              </w:rPr>
            </w:pPr>
            <w:r w:rsidRPr="00D04B20">
              <w:rPr>
                <w:rFonts w:ascii="Arial" w:eastAsia="Arial" w:hAnsi="Arial" w:cs="Arial"/>
                <w:sz w:val="21"/>
                <w:szCs w:val="21"/>
              </w:rPr>
              <w:t> </w:t>
            </w:r>
          </w:p>
        </w:tc>
      </w:tr>
      <w:tr w:rsidR="00AB6344" w:rsidRPr="00D04B20">
        <w:tc>
          <w:tcPr>
            <w:tcW w:w="3730" w:type="dxa"/>
            <w:tcBorders>
              <w:top w:val="single" w:sz="6" w:space="0" w:color="414142"/>
              <w:left w:val="nil"/>
              <w:bottom w:val="nil"/>
              <w:right w:val="nil"/>
            </w:tcBorders>
          </w:tcPr>
          <w:p w:rsidR="00AB6344" w:rsidRPr="00D04B20" w:rsidRDefault="004A40B2" w:rsidP="009D1088">
            <w:pPr>
              <w:spacing w:after="0" w:line="240" w:lineRule="auto"/>
              <w:ind w:right="-759"/>
              <w:rPr>
                <w:rFonts w:ascii="Arial" w:eastAsia="Arial" w:hAnsi="Arial" w:cs="Arial"/>
                <w:sz w:val="21"/>
                <w:szCs w:val="21"/>
              </w:rPr>
            </w:pPr>
            <w:r w:rsidRPr="00D04B20">
              <w:rPr>
                <w:rFonts w:ascii="Arial" w:eastAsia="Arial" w:hAnsi="Arial" w:cs="Arial"/>
                <w:sz w:val="21"/>
                <w:szCs w:val="21"/>
              </w:rPr>
              <w:t>(vieta, datums)</w:t>
            </w:r>
          </w:p>
        </w:tc>
        <w:tc>
          <w:tcPr>
            <w:tcW w:w="5150" w:type="dxa"/>
            <w:tcBorders>
              <w:top w:val="nil"/>
              <w:left w:val="nil"/>
              <w:bottom w:val="nil"/>
              <w:right w:val="nil"/>
            </w:tcBorders>
          </w:tcPr>
          <w:p w:rsidR="00AB6344" w:rsidRPr="00D04B20" w:rsidRDefault="004A40B2" w:rsidP="00056041">
            <w:pPr>
              <w:tabs>
                <w:tab w:val="center" w:pos="2934"/>
              </w:tabs>
              <w:spacing w:after="0" w:line="240" w:lineRule="auto"/>
              <w:ind w:right="-759"/>
              <w:rPr>
                <w:rFonts w:ascii="Arial" w:eastAsia="Arial" w:hAnsi="Arial" w:cs="Arial"/>
                <w:sz w:val="21"/>
                <w:szCs w:val="21"/>
              </w:rPr>
            </w:pPr>
            <w:r w:rsidRPr="00D04B20">
              <w:rPr>
                <w:rFonts w:ascii="Arial" w:eastAsia="Arial" w:hAnsi="Arial" w:cs="Arial"/>
                <w:sz w:val="21"/>
                <w:szCs w:val="21"/>
              </w:rPr>
              <w:t> </w:t>
            </w:r>
            <w:r w:rsidR="00056041" w:rsidRPr="00D04B20">
              <w:rPr>
                <w:rFonts w:ascii="Arial" w:eastAsia="Arial" w:hAnsi="Arial" w:cs="Arial"/>
                <w:sz w:val="21"/>
                <w:szCs w:val="21"/>
              </w:rPr>
              <w:tab/>
            </w:r>
          </w:p>
        </w:tc>
      </w:tr>
    </w:tbl>
    <w:p w:rsidR="00AB6344" w:rsidRPr="00D04B20" w:rsidRDefault="00AB6344">
      <w:pPr>
        <w:spacing w:after="0" w:line="240" w:lineRule="auto"/>
        <w:ind w:right="-759"/>
        <w:jc w:val="center"/>
        <w:rPr>
          <w:rFonts w:ascii="Arial" w:eastAsia="Arial" w:hAnsi="Arial" w:cs="Arial"/>
          <w:sz w:val="21"/>
          <w:szCs w:val="21"/>
        </w:rPr>
      </w:pPr>
    </w:p>
    <w:p w:rsidR="00AB6344" w:rsidRPr="00D04B20" w:rsidRDefault="00AB6344">
      <w:pPr>
        <w:spacing w:after="0" w:line="240" w:lineRule="auto"/>
        <w:ind w:right="-759"/>
        <w:jc w:val="center"/>
        <w:rPr>
          <w:rFonts w:ascii="Arial" w:eastAsia="Arial" w:hAnsi="Arial" w:cs="Arial"/>
          <w:sz w:val="21"/>
          <w:szCs w:val="21"/>
        </w:rPr>
      </w:pPr>
    </w:p>
    <w:p w:rsidR="00AB6344" w:rsidRPr="00442114" w:rsidRDefault="00AB6344">
      <w:pPr>
        <w:spacing w:after="0" w:line="240" w:lineRule="auto"/>
        <w:ind w:right="-759"/>
        <w:jc w:val="center"/>
        <w:rPr>
          <w:rFonts w:ascii="Arial" w:eastAsia="Arial" w:hAnsi="Arial" w:cs="Arial"/>
          <w:sz w:val="21"/>
          <w:szCs w:val="21"/>
        </w:rPr>
      </w:pPr>
    </w:p>
    <w:p w:rsidR="00AB6344" w:rsidRPr="009D1088" w:rsidRDefault="004A40B2">
      <w:pPr>
        <w:spacing w:after="0" w:line="240" w:lineRule="auto"/>
        <w:ind w:right="-759"/>
        <w:jc w:val="center"/>
        <w:rPr>
          <w:rFonts w:ascii="Arial" w:eastAsia="Arial" w:hAnsi="Arial" w:cs="Arial"/>
          <w:sz w:val="36"/>
          <w:szCs w:val="36"/>
        </w:rPr>
      </w:pPr>
      <w:r w:rsidRPr="009D1088">
        <w:rPr>
          <w:rFonts w:ascii="Arial" w:eastAsia="Arial" w:hAnsi="Arial" w:cs="Arial"/>
          <w:sz w:val="36"/>
          <w:szCs w:val="36"/>
        </w:rPr>
        <w:t>Publiskojamā daļa</w:t>
      </w:r>
    </w:p>
    <w:p w:rsidR="00AB6344" w:rsidRPr="00442114" w:rsidRDefault="00AB6344">
      <w:pPr>
        <w:spacing w:after="0" w:line="240" w:lineRule="auto"/>
        <w:ind w:right="-759"/>
        <w:jc w:val="center"/>
        <w:rPr>
          <w:rFonts w:ascii="Arial" w:eastAsia="Arial" w:hAnsi="Arial" w:cs="Arial"/>
          <w:sz w:val="21"/>
          <w:szCs w:val="21"/>
        </w:rPr>
      </w:pPr>
    </w:p>
    <w:p w:rsidR="00AB6344" w:rsidRPr="00442114" w:rsidRDefault="00AB6344">
      <w:pPr>
        <w:spacing w:after="0" w:line="240" w:lineRule="auto"/>
        <w:jc w:val="center"/>
        <w:rPr>
          <w:rFonts w:ascii="Arial" w:eastAsia="Arial" w:hAnsi="Arial" w:cs="Arial"/>
          <w:sz w:val="21"/>
          <w:szCs w:val="21"/>
        </w:rPr>
      </w:pPr>
    </w:p>
    <w:p w:rsidR="00AB6344" w:rsidRPr="00442114" w:rsidRDefault="00AB6344">
      <w:pPr>
        <w:spacing w:after="0" w:line="240" w:lineRule="auto"/>
        <w:jc w:val="center"/>
        <w:rPr>
          <w:rFonts w:ascii="Arial" w:eastAsia="Arial" w:hAnsi="Arial" w:cs="Arial"/>
          <w:sz w:val="21"/>
          <w:szCs w:val="21"/>
        </w:rPr>
      </w:pPr>
    </w:p>
    <w:p w:rsidR="00AB6344" w:rsidRPr="00442114" w:rsidRDefault="00AB6344">
      <w:pPr>
        <w:spacing w:after="0" w:line="240" w:lineRule="auto"/>
        <w:jc w:val="center"/>
        <w:rPr>
          <w:rFonts w:ascii="Arial" w:eastAsia="Arial" w:hAnsi="Arial" w:cs="Arial"/>
          <w:sz w:val="21"/>
          <w:szCs w:val="21"/>
        </w:rPr>
      </w:pPr>
    </w:p>
    <w:p w:rsidR="00AB6344" w:rsidRPr="00442114" w:rsidRDefault="00AB6344">
      <w:pPr>
        <w:spacing w:after="0" w:line="240" w:lineRule="auto"/>
        <w:jc w:val="center"/>
        <w:rPr>
          <w:rFonts w:ascii="Arial" w:eastAsia="Arial" w:hAnsi="Arial" w:cs="Arial"/>
          <w:sz w:val="21"/>
          <w:szCs w:val="21"/>
        </w:rPr>
      </w:pPr>
    </w:p>
    <w:p w:rsidR="00AB6344" w:rsidRPr="00442114" w:rsidRDefault="00AB6344">
      <w:pPr>
        <w:spacing w:after="0" w:line="240" w:lineRule="auto"/>
        <w:jc w:val="center"/>
        <w:rPr>
          <w:rFonts w:ascii="Arial" w:eastAsia="Arial" w:hAnsi="Arial" w:cs="Arial"/>
          <w:sz w:val="21"/>
          <w:szCs w:val="21"/>
        </w:rPr>
      </w:pPr>
    </w:p>
    <w:p w:rsidR="00AB6344" w:rsidRPr="00442114" w:rsidRDefault="004A40B2">
      <w:pPr>
        <w:spacing w:after="0" w:line="240" w:lineRule="auto"/>
        <w:rPr>
          <w:rFonts w:ascii="Arial" w:eastAsia="Arial" w:hAnsi="Arial" w:cs="Arial"/>
          <w:sz w:val="21"/>
          <w:szCs w:val="21"/>
        </w:rPr>
        <w:sectPr w:rsidR="00AB6344" w:rsidRPr="00442114">
          <w:pgSz w:w="12240" w:h="15840"/>
          <w:pgMar w:top="1440" w:right="1800" w:bottom="851" w:left="1560" w:header="708" w:footer="708" w:gutter="0"/>
          <w:pgNumType w:start="1"/>
          <w:cols w:space="720"/>
        </w:sectPr>
      </w:pPr>
      <w:r w:rsidRPr="00442114">
        <w:rPr>
          <w:rFonts w:ascii="Arial" w:hAnsi="Arial" w:cs="Arial"/>
          <w:sz w:val="21"/>
          <w:szCs w:val="21"/>
        </w:rPr>
        <w:br w:type="page"/>
      </w:r>
    </w:p>
    <w:p w:rsidR="00AB6344" w:rsidRPr="00442114" w:rsidRDefault="004A40B2">
      <w:pPr>
        <w:numPr>
          <w:ilvl w:val="0"/>
          <w:numId w:val="3"/>
        </w:numPr>
        <w:pBdr>
          <w:top w:val="nil"/>
          <w:left w:val="nil"/>
          <w:bottom w:val="nil"/>
          <w:right w:val="nil"/>
          <w:between w:val="nil"/>
        </w:pBdr>
        <w:spacing w:after="0" w:line="240" w:lineRule="auto"/>
        <w:jc w:val="center"/>
        <w:rPr>
          <w:rFonts w:ascii="Arial" w:eastAsia="Arial" w:hAnsi="Arial" w:cs="Arial"/>
          <w:b/>
          <w:color w:val="000000"/>
          <w:sz w:val="21"/>
          <w:szCs w:val="21"/>
        </w:rPr>
      </w:pPr>
      <w:r w:rsidRPr="00442114">
        <w:rPr>
          <w:rFonts w:ascii="Arial" w:eastAsia="Arial" w:hAnsi="Arial" w:cs="Arial"/>
          <w:b/>
          <w:color w:val="000000"/>
          <w:sz w:val="21"/>
          <w:szCs w:val="21"/>
        </w:rPr>
        <w:lastRenderedPageBreak/>
        <w:t>Izglītības iestādes vispārīgs raksturojums</w:t>
      </w:r>
    </w:p>
    <w:p w:rsidR="00AB6344" w:rsidRPr="00442114" w:rsidRDefault="00AB6344">
      <w:pPr>
        <w:spacing w:after="0" w:line="240" w:lineRule="auto"/>
        <w:rPr>
          <w:rFonts w:ascii="Arial" w:eastAsia="Arial" w:hAnsi="Arial" w:cs="Arial"/>
          <w:sz w:val="21"/>
          <w:szCs w:val="21"/>
        </w:rPr>
      </w:pPr>
    </w:p>
    <w:p w:rsidR="00AB6344" w:rsidRPr="00442114" w:rsidRDefault="004A40B2">
      <w:pPr>
        <w:numPr>
          <w:ilvl w:val="1"/>
          <w:numId w:val="3"/>
        </w:numPr>
        <w:pBdr>
          <w:top w:val="nil"/>
          <w:left w:val="nil"/>
          <w:bottom w:val="nil"/>
          <w:right w:val="nil"/>
          <w:between w:val="nil"/>
        </w:pBdr>
        <w:spacing w:after="0" w:line="240" w:lineRule="auto"/>
        <w:ind w:left="426"/>
        <w:rPr>
          <w:rFonts w:ascii="Arial" w:eastAsia="Arial" w:hAnsi="Arial" w:cs="Arial"/>
          <w:color w:val="000000"/>
          <w:sz w:val="21"/>
          <w:szCs w:val="21"/>
        </w:rPr>
      </w:pPr>
      <w:r w:rsidRPr="00442114">
        <w:rPr>
          <w:rFonts w:ascii="Arial" w:eastAsia="Arial" w:hAnsi="Arial" w:cs="Arial"/>
          <w:color w:val="000000"/>
          <w:sz w:val="21"/>
          <w:szCs w:val="21"/>
        </w:rPr>
        <w:t>Izglītojamo skaits un īstenotās izglītības programmas 2021./2022. mācību gadā</w:t>
      </w:r>
    </w:p>
    <w:p w:rsidR="00AB6344" w:rsidRPr="00442114" w:rsidRDefault="00AB6344">
      <w:pPr>
        <w:pBdr>
          <w:top w:val="nil"/>
          <w:left w:val="nil"/>
          <w:bottom w:val="nil"/>
          <w:right w:val="nil"/>
          <w:between w:val="nil"/>
        </w:pBdr>
        <w:spacing w:after="0" w:line="240" w:lineRule="auto"/>
        <w:ind w:left="426"/>
        <w:rPr>
          <w:rFonts w:ascii="Arial" w:eastAsia="Arial" w:hAnsi="Arial" w:cs="Arial"/>
          <w:color w:val="000000"/>
          <w:sz w:val="21"/>
          <w:szCs w:val="21"/>
        </w:rPr>
      </w:pPr>
    </w:p>
    <w:tbl>
      <w:tblPr>
        <w:tblStyle w:val="a0"/>
        <w:tblW w:w="144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5"/>
        <w:gridCol w:w="1417"/>
        <w:gridCol w:w="3119"/>
        <w:gridCol w:w="992"/>
        <w:gridCol w:w="1350"/>
        <w:gridCol w:w="1485"/>
        <w:gridCol w:w="1701"/>
      </w:tblGrid>
      <w:tr w:rsidR="00AB6344" w:rsidRPr="00442114">
        <w:trPr>
          <w:trHeight w:val="227"/>
        </w:trPr>
        <w:tc>
          <w:tcPr>
            <w:tcW w:w="4395"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tcPr>
          <w:p w:rsidR="00AB6344" w:rsidRPr="00442114" w:rsidRDefault="004A40B2">
            <w:pPr>
              <w:spacing w:after="0" w:line="240" w:lineRule="auto"/>
              <w:ind w:left="142" w:right="137"/>
              <w:jc w:val="center"/>
              <w:rPr>
                <w:rFonts w:ascii="Arial" w:eastAsia="Arial" w:hAnsi="Arial" w:cs="Arial"/>
                <w:sz w:val="21"/>
                <w:szCs w:val="21"/>
              </w:rPr>
            </w:pPr>
            <w:r w:rsidRPr="00442114">
              <w:rPr>
                <w:rFonts w:ascii="Arial" w:eastAsia="Arial" w:hAnsi="Arial" w:cs="Arial"/>
                <w:sz w:val="21"/>
                <w:szCs w:val="21"/>
              </w:rPr>
              <w:t>Izglītības programmas nosaukums</w:t>
            </w:r>
          </w:p>
          <w:p w:rsidR="00AB6344" w:rsidRPr="00442114" w:rsidRDefault="00AB6344">
            <w:pPr>
              <w:spacing w:after="0" w:line="240" w:lineRule="auto"/>
              <w:ind w:left="142" w:right="137"/>
              <w:jc w:val="center"/>
              <w:rPr>
                <w:rFonts w:ascii="Arial" w:eastAsia="Arial" w:hAnsi="Arial" w:cs="Arial"/>
                <w:sz w:val="21"/>
                <w:szCs w:val="21"/>
              </w:rPr>
            </w:pPr>
          </w:p>
        </w:tc>
        <w:tc>
          <w:tcPr>
            <w:tcW w:w="1417" w:type="dxa"/>
            <w:vMerge w:val="restart"/>
            <w:tcBorders>
              <w:top w:val="single" w:sz="4" w:space="0" w:color="000000"/>
              <w:left w:val="single" w:sz="4" w:space="0" w:color="000000"/>
              <w:right w:val="single" w:sz="4" w:space="0" w:color="000000"/>
            </w:tcBorders>
            <w:shd w:val="clear" w:color="auto" w:fill="F3F3F3"/>
            <w:vAlign w:val="center"/>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Izglītības</w:t>
            </w:r>
          </w:p>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programmas</w:t>
            </w:r>
          </w:p>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kods</w:t>
            </w:r>
          </w:p>
          <w:p w:rsidR="00AB6344" w:rsidRPr="00442114" w:rsidRDefault="00AB6344">
            <w:pPr>
              <w:spacing w:after="0" w:line="240" w:lineRule="auto"/>
              <w:ind w:left="141"/>
              <w:rPr>
                <w:rFonts w:ascii="Arial" w:eastAsia="Arial" w:hAnsi="Arial" w:cs="Arial"/>
                <w:sz w:val="21"/>
                <w:szCs w:val="21"/>
              </w:rPr>
            </w:pPr>
          </w:p>
        </w:tc>
        <w:tc>
          <w:tcPr>
            <w:tcW w:w="3119" w:type="dxa"/>
            <w:vMerge w:val="restart"/>
            <w:tcBorders>
              <w:left w:val="single" w:sz="4" w:space="0" w:color="000000"/>
            </w:tcBorders>
            <w:shd w:val="clear" w:color="auto" w:fill="F3F3F3"/>
            <w:vAlign w:val="center"/>
          </w:tcPr>
          <w:p w:rsidR="00AB6344" w:rsidRPr="00442114" w:rsidRDefault="004A40B2">
            <w:pPr>
              <w:spacing w:after="0" w:line="240" w:lineRule="auto"/>
              <w:ind w:left="149" w:right="136"/>
              <w:jc w:val="center"/>
              <w:rPr>
                <w:rFonts w:ascii="Arial" w:eastAsia="Arial" w:hAnsi="Arial" w:cs="Arial"/>
                <w:sz w:val="21"/>
                <w:szCs w:val="21"/>
              </w:rPr>
            </w:pPr>
            <w:r w:rsidRPr="00442114">
              <w:rPr>
                <w:rFonts w:ascii="Arial" w:eastAsia="Arial" w:hAnsi="Arial" w:cs="Arial"/>
                <w:sz w:val="21"/>
                <w:szCs w:val="21"/>
              </w:rPr>
              <w:t>Īstenošanas vietas adrese</w:t>
            </w:r>
          </w:p>
          <w:p w:rsidR="00AB6344" w:rsidRPr="00442114" w:rsidRDefault="004A40B2">
            <w:pPr>
              <w:spacing w:after="0" w:line="240" w:lineRule="auto"/>
              <w:ind w:left="149" w:right="136"/>
              <w:jc w:val="center"/>
              <w:rPr>
                <w:rFonts w:ascii="Arial" w:eastAsia="Arial" w:hAnsi="Arial" w:cs="Arial"/>
                <w:sz w:val="21"/>
                <w:szCs w:val="21"/>
              </w:rPr>
            </w:pPr>
            <w:r w:rsidRPr="00442114">
              <w:rPr>
                <w:rFonts w:ascii="Arial" w:eastAsia="Arial" w:hAnsi="Arial" w:cs="Arial"/>
                <w:sz w:val="21"/>
                <w:szCs w:val="21"/>
              </w:rPr>
              <w:t>(ja atšķiras no juridiskās adreses)</w:t>
            </w:r>
          </w:p>
        </w:tc>
        <w:tc>
          <w:tcPr>
            <w:tcW w:w="2342" w:type="dxa"/>
            <w:gridSpan w:val="2"/>
            <w:shd w:val="clear" w:color="auto" w:fill="F3F3F3"/>
            <w:vAlign w:val="center"/>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Licence</w:t>
            </w:r>
          </w:p>
        </w:tc>
        <w:tc>
          <w:tcPr>
            <w:tcW w:w="1485" w:type="dxa"/>
            <w:vMerge w:val="restart"/>
            <w:shd w:val="clear" w:color="auto" w:fill="F3F3F3"/>
            <w:vAlign w:val="center"/>
          </w:tcPr>
          <w:p w:rsidR="00AB6344" w:rsidRPr="00442114" w:rsidRDefault="004A40B2" w:rsidP="009D1088">
            <w:pPr>
              <w:spacing w:after="0" w:line="240" w:lineRule="auto"/>
              <w:jc w:val="center"/>
              <w:rPr>
                <w:rFonts w:ascii="Arial" w:eastAsia="Arial" w:hAnsi="Arial" w:cs="Arial"/>
                <w:sz w:val="21"/>
                <w:szCs w:val="21"/>
              </w:rPr>
            </w:pPr>
            <w:r w:rsidRPr="00442114">
              <w:rPr>
                <w:rFonts w:ascii="Arial" w:eastAsia="Arial" w:hAnsi="Arial" w:cs="Arial"/>
                <w:sz w:val="21"/>
                <w:szCs w:val="21"/>
              </w:rPr>
              <w:t xml:space="preserve">Izglītojamo skaits, uzsākot programmas apguvi (prof. </w:t>
            </w:r>
            <w:proofErr w:type="spellStart"/>
            <w:r w:rsidRPr="00442114">
              <w:rPr>
                <w:rFonts w:ascii="Arial" w:eastAsia="Arial" w:hAnsi="Arial" w:cs="Arial"/>
                <w:sz w:val="21"/>
                <w:szCs w:val="21"/>
              </w:rPr>
              <w:t>izgl</w:t>
            </w:r>
            <w:proofErr w:type="spellEnd"/>
            <w:r w:rsidRPr="00442114">
              <w:rPr>
                <w:rFonts w:ascii="Arial" w:eastAsia="Arial" w:hAnsi="Arial" w:cs="Arial"/>
                <w:sz w:val="21"/>
                <w:szCs w:val="21"/>
              </w:rPr>
              <w:t>.) vai uzsākot 2021./2022. (01.09.2021.)</w:t>
            </w:r>
          </w:p>
        </w:tc>
        <w:tc>
          <w:tcPr>
            <w:tcW w:w="1701" w:type="dxa"/>
            <w:vMerge w:val="restart"/>
            <w:shd w:val="clear" w:color="auto" w:fill="F3F3F3"/>
            <w:vAlign w:val="center"/>
          </w:tcPr>
          <w:p w:rsidR="00AB6344" w:rsidRPr="00442114" w:rsidRDefault="004A40B2" w:rsidP="009D1088">
            <w:pPr>
              <w:spacing w:after="0" w:line="240" w:lineRule="auto"/>
              <w:jc w:val="center"/>
              <w:rPr>
                <w:rFonts w:ascii="Arial" w:eastAsia="Arial" w:hAnsi="Arial" w:cs="Arial"/>
                <w:sz w:val="21"/>
                <w:szCs w:val="21"/>
              </w:rPr>
            </w:pPr>
            <w:r w:rsidRPr="00442114">
              <w:rPr>
                <w:rFonts w:ascii="Arial" w:eastAsia="Arial" w:hAnsi="Arial" w:cs="Arial"/>
                <w:sz w:val="21"/>
                <w:szCs w:val="21"/>
              </w:rPr>
              <w:t xml:space="preserve">Izglītojamo skaits, noslēdzot sekmīgu programmas apguvi (prof. </w:t>
            </w:r>
            <w:proofErr w:type="spellStart"/>
            <w:r w:rsidRPr="00442114">
              <w:rPr>
                <w:rFonts w:ascii="Arial" w:eastAsia="Arial" w:hAnsi="Arial" w:cs="Arial"/>
                <w:sz w:val="21"/>
                <w:szCs w:val="21"/>
              </w:rPr>
              <w:t>izgl</w:t>
            </w:r>
            <w:proofErr w:type="spellEnd"/>
            <w:r w:rsidRPr="00442114">
              <w:rPr>
                <w:rFonts w:ascii="Arial" w:eastAsia="Arial" w:hAnsi="Arial" w:cs="Arial"/>
                <w:sz w:val="21"/>
                <w:szCs w:val="21"/>
              </w:rPr>
              <w:t>.)  vai noslēdzot 2021./2022.</w:t>
            </w:r>
            <w:r w:rsidR="009D1088" w:rsidRPr="00442114">
              <w:rPr>
                <w:rFonts w:ascii="Arial" w:eastAsia="Arial" w:hAnsi="Arial" w:cs="Arial"/>
                <w:sz w:val="21"/>
                <w:szCs w:val="21"/>
              </w:rPr>
              <w:t xml:space="preserve"> </w:t>
            </w:r>
            <w:r w:rsidRPr="00442114">
              <w:rPr>
                <w:rFonts w:ascii="Arial" w:eastAsia="Arial" w:hAnsi="Arial" w:cs="Arial"/>
                <w:sz w:val="21"/>
                <w:szCs w:val="21"/>
              </w:rPr>
              <w:t>(31.05.2022.)</w:t>
            </w:r>
          </w:p>
        </w:tc>
      </w:tr>
      <w:tr w:rsidR="00AB6344" w:rsidRPr="00442114">
        <w:trPr>
          <w:trHeight w:val="784"/>
        </w:trPr>
        <w:tc>
          <w:tcPr>
            <w:tcW w:w="4395" w:type="dxa"/>
            <w:vMerge/>
            <w:tcBorders>
              <w:top w:val="single" w:sz="4" w:space="0" w:color="000000"/>
              <w:left w:val="single" w:sz="4" w:space="0" w:color="000000"/>
              <w:bottom w:val="single" w:sz="4" w:space="0" w:color="000000"/>
              <w:right w:val="single" w:sz="4" w:space="0" w:color="000000"/>
            </w:tcBorders>
            <w:shd w:val="clear" w:color="auto" w:fill="F3F3F3"/>
            <w:vAlign w:val="center"/>
          </w:tcPr>
          <w:p w:rsidR="00AB6344" w:rsidRPr="00442114" w:rsidRDefault="00AB6344">
            <w:pPr>
              <w:widowControl w:val="0"/>
              <w:pBdr>
                <w:top w:val="nil"/>
                <w:left w:val="nil"/>
                <w:bottom w:val="nil"/>
                <w:right w:val="nil"/>
                <w:between w:val="nil"/>
              </w:pBdr>
              <w:spacing w:after="0" w:line="276" w:lineRule="auto"/>
              <w:rPr>
                <w:rFonts w:ascii="Arial" w:eastAsia="Arial" w:hAnsi="Arial" w:cs="Arial"/>
                <w:sz w:val="21"/>
                <w:szCs w:val="21"/>
              </w:rPr>
            </w:pPr>
          </w:p>
        </w:tc>
        <w:tc>
          <w:tcPr>
            <w:tcW w:w="1417" w:type="dxa"/>
            <w:vMerge/>
            <w:tcBorders>
              <w:top w:val="single" w:sz="4" w:space="0" w:color="000000"/>
              <w:left w:val="single" w:sz="4" w:space="0" w:color="000000"/>
              <w:right w:val="single" w:sz="4" w:space="0" w:color="000000"/>
            </w:tcBorders>
            <w:shd w:val="clear" w:color="auto" w:fill="F3F3F3"/>
            <w:vAlign w:val="center"/>
          </w:tcPr>
          <w:p w:rsidR="00AB6344" w:rsidRPr="00442114" w:rsidRDefault="00AB6344">
            <w:pPr>
              <w:widowControl w:val="0"/>
              <w:pBdr>
                <w:top w:val="nil"/>
                <w:left w:val="nil"/>
                <w:bottom w:val="nil"/>
                <w:right w:val="nil"/>
                <w:between w:val="nil"/>
              </w:pBdr>
              <w:spacing w:after="0" w:line="276" w:lineRule="auto"/>
              <w:rPr>
                <w:rFonts w:ascii="Arial" w:eastAsia="Arial" w:hAnsi="Arial" w:cs="Arial"/>
                <w:sz w:val="21"/>
                <w:szCs w:val="21"/>
              </w:rPr>
            </w:pPr>
          </w:p>
        </w:tc>
        <w:tc>
          <w:tcPr>
            <w:tcW w:w="3119" w:type="dxa"/>
            <w:vMerge/>
            <w:tcBorders>
              <w:left w:val="single" w:sz="4" w:space="0" w:color="000000"/>
            </w:tcBorders>
            <w:shd w:val="clear" w:color="auto" w:fill="F3F3F3"/>
            <w:vAlign w:val="center"/>
          </w:tcPr>
          <w:p w:rsidR="00AB6344" w:rsidRPr="00442114" w:rsidRDefault="00AB6344">
            <w:pPr>
              <w:widowControl w:val="0"/>
              <w:pBdr>
                <w:top w:val="nil"/>
                <w:left w:val="nil"/>
                <w:bottom w:val="nil"/>
                <w:right w:val="nil"/>
                <w:between w:val="nil"/>
              </w:pBdr>
              <w:spacing w:after="0" w:line="276" w:lineRule="auto"/>
              <w:rPr>
                <w:rFonts w:ascii="Arial" w:eastAsia="Arial" w:hAnsi="Arial" w:cs="Arial"/>
                <w:sz w:val="21"/>
                <w:szCs w:val="21"/>
              </w:rPr>
            </w:pPr>
          </w:p>
        </w:tc>
        <w:tc>
          <w:tcPr>
            <w:tcW w:w="992" w:type="dxa"/>
            <w:shd w:val="clear" w:color="auto" w:fill="F3F3F3"/>
            <w:vAlign w:val="center"/>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Nr.</w:t>
            </w:r>
          </w:p>
        </w:tc>
        <w:tc>
          <w:tcPr>
            <w:tcW w:w="1350" w:type="dxa"/>
            <w:shd w:val="clear" w:color="auto" w:fill="F3F3F3"/>
            <w:vAlign w:val="center"/>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Licencēšanas</w:t>
            </w:r>
          </w:p>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datums</w:t>
            </w:r>
          </w:p>
          <w:p w:rsidR="00AB6344" w:rsidRPr="00442114" w:rsidRDefault="00AB6344">
            <w:pPr>
              <w:spacing w:after="0" w:line="240" w:lineRule="auto"/>
              <w:jc w:val="center"/>
              <w:rPr>
                <w:rFonts w:ascii="Arial" w:eastAsia="Arial" w:hAnsi="Arial" w:cs="Arial"/>
                <w:sz w:val="21"/>
                <w:szCs w:val="21"/>
              </w:rPr>
            </w:pPr>
          </w:p>
        </w:tc>
        <w:tc>
          <w:tcPr>
            <w:tcW w:w="1485" w:type="dxa"/>
            <w:vMerge/>
            <w:shd w:val="clear" w:color="auto" w:fill="F3F3F3"/>
            <w:vAlign w:val="center"/>
          </w:tcPr>
          <w:p w:rsidR="00AB6344" w:rsidRPr="00442114" w:rsidRDefault="00AB6344">
            <w:pPr>
              <w:widowControl w:val="0"/>
              <w:pBdr>
                <w:top w:val="nil"/>
                <w:left w:val="nil"/>
                <w:bottom w:val="nil"/>
                <w:right w:val="nil"/>
                <w:between w:val="nil"/>
              </w:pBdr>
              <w:spacing w:after="0" w:line="276" w:lineRule="auto"/>
              <w:rPr>
                <w:rFonts w:ascii="Arial" w:eastAsia="Arial" w:hAnsi="Arial" w:cs="Arial"/>
                <w:sz w:val="21"/>
                <w:szCs w:val="21"/>
              </w:rPr>
            </w:pPr>
          </w:p>
        </w:tc>
        <w:tc>
          <w:tcPr>
            <w:tcW w:w="1701" w:type="dxa"/>
            <w:vMerge/>
            <w:shd w:val="clear" w:color="auto" w:fill="F3F3F3"/>
            <w:vAlign w:val="center"/>
          </w:tcPr>
          <w:p w:rsidR="00AB6344" w:rsidRPr="00442114" w:rsidRDefault="00AB6344">
            <w:pPr>
              <w:widowControl w:val="0"/>
              <w:pBdr>
                <w:top w:val="nil"/>
                <w:left w:val="nil"/>
                <w:bottom w:val="nil"/>
                <w:right w:val="nil"/>
                <w:between w:val="nil"/>
              </w:pBdr>
              <w:spacing w:after="0" w:line="276" w:lineRule="auto"/>
              <w:rPr>
                <w:rFonts w:ascii="Arial" w:eastAsia="Arial" w:hAnsi="Arial" w:cs="Arial"/>
                <w:sz w:val="21"/>
                <w:szCs w:val="21"/>
              </w:rPr>
            </w:pP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 xml:space="preserve">Speciālās pirmsskolas izglītības programma izglītojamajiem ar redzes traucējumiem </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01015111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Jumaras iela 9,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V_440</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08.12.2017.</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16</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14</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 xml:space="preserve">Speciālās pirmsskolas izglītības programma izglītojamajiem ar dzirdes traucējumiem </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01015211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Jumaras iela 9,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V_1078</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27.03.2019.</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11</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11</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Speciālās pirmsskolas izglītības programma izglītojamajiem ar jauktiem attīstības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01015611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Jumaras iela 9,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V_444</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08.12.2017.</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58</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55</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Speciālās pirmsskolas izglītības programma izglītojamajiem ar garīgās veselības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01015711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Jumaras iela 9,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V_445</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08.12.2017.</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4</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4</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Speciālās pirmsskolas izglītības programma izglītojamajiem ar garīgās attīstības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01015811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Jumaras iela 9,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V_446</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08.12.2017.</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19</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19</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Speciālās pirmsskolas izglītības programma izglītojamajiem ar smagiem garīgās attīstības traucējumiem vai vairākiem smagiem attīstības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01015911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Jumaras iela 9,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V_447</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08.12.2017.</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4</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5</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lastRenderedPageBreak/>
              <w:t>Speciālās pamatizglītības programma izglītojamajiem ar dzirdes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21015211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Leona Paegles iela 5,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V-9491</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08.12.2017.</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18</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18</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Speciālās pamatizglītības programma izglītojamajiem ar dzirdes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21015211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Leona Paegles iela 5,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V_3149</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10.07.2020.</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21</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21</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Speciālās pamatizglītības programma izglītojamajiem ar garīgās attīstības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21015811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Leona Paegles iela 5,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V_3150</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10.07.2020.</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62</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60</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Speciālās pamatizglītības programma izglītojamajiem ar garīgās attīstības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21015811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Leona Paegles iela 5,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V-9492</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08.12.2017.</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24</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24</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Speciālās pamatizglītības programma izglītojamajiem ar smagiem garīgās attīstības traucējumiem vai vairākiem smagiem attīstības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21015911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Leona Paegles iela 5, Valmiera, Valmieras novads, LV-4201;</w:t>
            </w:r>
          </w:p>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Leona Paegles iela 20,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V_3055</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06.07.2020.</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26</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26</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Speciālās pamatizglītības programma izglītojamajiem ar smagiem garīgās attīstības traucējumiem vai vairākiem smagiem attīstības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21015911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Leona Paegles iela 5, Valmiera, Valmieras novads, LV-4201;</w:t>
            </w:r>
          </w:p>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Leona Paegles iela 20,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V-9887</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19.06.2018.</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14</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14</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Speciālās vispārējās vidējās izglītības programma izglītojamajiem ar dzirdes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31015211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Leona Paegles iela 5,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V-9494</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08.12.2017.</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3</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3</w:t>
            </w:r>
          </w:p>
        </w:tc>
      </w:tr>
      <w:tr w:rsidR="00AB6344" w:rsidRPr="00442114">
        <w:trPr>
          <w:trHeight w:val="784"/>
        </w:trPr>
        <w:tc>
          <w:tcPr>
            <w:tcW w:w="4395" w:type="dxa"/>
            <w:tcBorders>
              <w:left w:val="single" w:sz="4" w:space="0" w:color="000000"/>
              <w:right w:val="single" w:sz="4" w:space="0" w:color="000000"/>
            </w:tcBorders>
          </w:tcPr>
          <w:p w:rsidR="00AB6344" w:rsidRPr="00442114" w:rsidRDefault="004A40B2">
            <w:pPr>
              <w:spacing w:after="0" w:line="240" w:lineRule="auto"/>
              <w:ind w:left="142" w:right="137"/>
              <w:rPr>
                <w:rFonts w:ascii="Arial" w:eastAsia="Arial" w:hAnsi="Arial" w:cs="Arial"/>
                <w:sz w:val="21"/>
                <w:szCs w:val="21"/>
              </w:rPr>
            </w:pPr>
            <w:r w:rsidRPr="00442114">
              <w:rPr>
                <w:rFonts w:ascii="Arial" w:eastAsia="Arial" w:hAnsi="Arial" w:cs="Arial"/>
                <w:sz w:val="21"/>
                <w:szCs w:val="21"/>
              </w:rPr>
              <w:t>Speciālās vispārējās vidējās izglītības programma izglītojamajiem ar dzirdes traucējumiem</w:t>
            </w:r>
          </w:p>
        </w:tc>
        <w:tc>
          <w:tcPr>
            <w:tcW w:w="1417" w:type="dxa"/>
            <w:tcBorders>
              <w:left w:val="single" w:sz="4" w:space="0" w:color="000000"/>
              <w:right w:val="single" w:sz="4" w:space="0" w:color="000000"/>
            </w:tcBorders>
          </w:tcPr>
          <w:p w:rsidR="00AB6344" w:rsidRPr="00442114" w:rsidRDefault="004A40B2">
            <w:pPr>
              <w:spacing w:after="0" w:line="240" w:lineRule="auto"/>
              <w:ind w:left="141"/>
              <w:rPr>
                <w:rFonts w:ascii="Arial" w:eastAsia="Arial" w:hAnsi="Arial" w:cs="Arial"/>
                <w:sz w:val="21"/>
                <w:szCs w:val="21"/>
              </w:rPr>
            </w:pPr>
            <w:r w:rsidRPr="00442114">
              <w:rPr>
                <w:rFonts w:ascii="Arial" w:eastAsia="Arial" w:hAnsi="Arial" w:cs="Arial"/>
                <w:sz w:val="21"/>
                <w:szCs w:val="21"/>
              </w:rPr>
              <w:t>31015211</w:t>
            </w:r>
          </w:p>
        </w:tc>
        <w:tc>
          <w:tcPr>
            <w:tcW w:w="3119" w:type="dxa"/>
            <w:tcBorders>
              <w:left w:val="single" w:sz="4" w:space="0" w:color="000000"/>
            </w:tcBorders>
          </w:tcPr>
          <w:p w:rsidR="00AB6344" w:rsidRPr="00442114" w:rsidRDefault="004A40B2">
            <w:pPr>
              <w:spacing w:after="0" w:line="240" w:lineRule="auto"/>
              <w:ind w:right="136"/>
              <w:rPr>
                <w:rFonts w:ascii="Arial" w:eastAsia="Arial" w:hAnsi="Arial" w:cs="Arial"/>
                <w:sz w:val="21"/>
                <w:szCs w:val="21"/>
              </w:rPr>
            </w:pPr>
            <w:r w:rsidRPr="00442114">
              <w:rPr>
                <w:rFonts w:ascii="Arial" w:eastAsia="Arial" w:hAnsi="Arial" w:cs="Arial"/>
                <w:sz w:val="21"/>
                <w:szCs w:val="21"/>
              </w:rPr>
              <w:t>Leona Paegles iela 5, Valmiera, Valmieras novads, LV-4201</w:t>
            </w:r>
          </w:p>
        </w:tc>
        <w:tc>
          <w:tcPr>
            <w:tcW w:w="992"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V_3051</w:t>
            </w:r>
          </w:p>
        </w:tc>
        <w:tc>
          <w:tcPr>
            <w:tcW w:w="1350"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03.07.2020.</w:t>
            </w:r>
          </w:p>
        </w:tc>
        <w:tc>
          <w:tcPr>
            <w:tcW w:w="1485"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8</w:t>
            </w:r>
          </w:p>
        </w:tc>
        <w:tc>
          <w:tcPr>
            <w:tcW w:w="1701" w:type="dxa"/>
          </w:tcPr>
          <w:p w:rsidR="00AB6344" w:rsidRPr="00442114" w:rsidRDefault="004A40B2">
            <w:pPr>
              <w:spacing w:after="0" w:line="240" w:lineRule="auto"/>
              <w:jc w:val="center"/>
              <w:rPr>
                <w:rFonts w:ascii="Arial" w:eastAsia="Arial" w:hAnsi="Arial" w:cs="Arial"/>
                <w:sz w:val="21"/>
                <w:szCs w:val="21"/>
              </w:rPr>
            </w:pPr>
            <w:r w:rsidRPr="00442114">
              <w:rPr>
                <w:rFonts w:ascii="Arial" w:eastAsia="Arial" w:hAnsi="Arial" w:cs="Arial"/>
                <w:sz w:val="21"/>
                <w:szCs w:val="21"/>
              </w:rPr>
              <w:t>11</w:t>
            </w:r>
          </w:p>
        </w:tc>
      </w:tr>
    </w:tbl>
    <w:p w:rsidR="00AB6344" w:rsidRPr="00442114" w:rsidRDefault="00AB6344">
      <w:pPr>
        <w:spacing w:after="0" w:line="240" w:lineRule="auto"/>
        <w:rPr>
          <w:rFonts w:ascii="Arial" w:eastAsia="Arial" w:hAnsi="Arial" w:cs="Arial"/>
          <w:sz w:val="21"/>
          <w:szCs w:val="21"/>
        </w:rPr>
        <w:sectPr w:rsidR="00AB6344" w:rsidRPr="00442114">
          <w:pgSz w:w="15840" w:h="12240" w:orient="landscape"/>
          <w:pgMar w:top="1560" w:right="1440" w:bottom="1800" w:left="851" w:header="708" w:footer="708" w:gutter="0"/>
          <w:cols w:space="720"/>
        </w:sectPr>
      </w:pPr>
    </w:p>
    <w:p w:rsidR="00AB6344" w:rsidRPr="00442114" w:rsidRDefault="004A40B2" w:rsidP="0085070B">
      <w:pPr>
        <w:numPr>
          <w:ilvl w:val="1"/>
          <w:numId w:val="3"/>
        </w:numPr>
        <w:pBdr>
          <w:top w:val="nil"/>
          <w:left w:val="nil"/>
          <w:bottom w:val="nil"/>
          <w:right w:val="nil"/>
          <w:between w:val="nil"/>
        </w:pBdr>
        <w:spacing w:after="0" w:line="240" w:lineRule="auto"/>
        <w:ind w:left="0" w:right="-235" w:hanging="567"/>
        <w:jc w:val="both"/>
        <w:rPr>
          <w:rFonts w:ascii="Arial" w:eastAsia="Arial" w:hAnsi="Arial" w:cs="Arial"/>
          <w:color w:val="000000"/>
          <w:sz w:val="21"/>
          <w:szCs w:val="21"/>
        </w:rPr>
      </w:pPr>
      <w:r w:rsidRPr="00442114">
        <w:rPr>
          <w:rFonts w:ascii="Arial" w:eastAsia="Arial" w:hAnsi="Arial" w:cs="Arial"/>
          <w:color w:val="000000"/>
          <w:sz w:val="21"/>
          <w:szCs w:val="21"/>
        </w:rPr>
        <w:lastRenderedPageBreak/>
        <w:t>Izglītības iestādes iegūtā informācija par izglītojamo iemesliem izglītības iestādes maiņai un mācību pārtraukšanai izglītības programmā (2-3 secinājumi par izglītojamiem, kuri uzsākuši vai pārtraukuši mācības izglītības iestādē):</w:t>
      </w:r>
    </w:p>
    <w:p w:rsidR="00AB6344" w:rsidRPr="00442114" w:rsidRDefault="004A40B2" w:rsidP="0085070B">
      <w:pPr>
        <w:numPr>
          <w:ilvl w:val="2"/>
          <w:numId w:val="3"/>
        </w:numPr>
        <w:pBdr>
          <w:top w:val="nil"/>
          <w:left w:val="nil"/>
          <w:bottom w:val="nil"/>
          <w:right w:val="nil"/>
          <w:between w:val="nil"/>
        </w:pBdr>
        <w:spacing w:after="0" w:line="240" w:lineRule="auto"/>
        <w:ind w:left="709" w:right="-235" w:hanging="709"/>
        <w:jc w:val="both"/>
        <w:rPr>
          <w:rFonts w:ascii="Arial" w:eastAsia="Arial" w:hAnsi="Arial" w:cs="Arial"/>
          <w:color w:val="000000"/>
          <w:sz w:val="21"/>
          <w:szCs w:val="21"/>
        </w:rPr>
      </w:pPr>
      <w:r w:rsidRPr="00442114">
        <w:rPr>
          <w:rFonts w:ascii="Arial" w:eastAsia="Arial" w:hAnsi="Arial" w:cs="Arial"/>
          <w:sz w:val="21"/>
          <w:szCs w:val="21"/>
        </w:rPr>
        <w:t xml:space="preserve">4 izglītojamie mainījuši izglītības iestādi sakarā ar </w:t>
      </w:r>
      <w:r w:rsidRPr="00442114">
        <w:rPr>
          <w:rFonts w:ascii="Arial" w:eastAsia="Arial" w:hAnsi="Arial" w:cs="Arial"/>
          <w:color w:val="000000"/>
          <w:sz w:val="21"/>
          <w:szCs w:val="21"/>
        </w:rPr>
        <w:t>dzīvesvietas maiņ</w:t>
      </w:r>
      <w:r w:rsidRPr="00442114">
        <w:rPr>
          <w:rFonts w:ascii="Arial" w:eastAsia="Arial" w:hAnsi="Arial" w:cs="Arial"/>
          <w:sz w:val="21"/>
          <w:szCs w:val="21"/>
        </w:rPr>
        <w:t>u; 3 izglītojamie mainījuši izglītības iestādi, pamatojoties uz pedagoģiski medicīniskās komisijas atzinumu par izglītības programmas maiņu no speciālās uz vispārizglītojošo; 1 izglītojamais pārtraucis pamatizglītības ieguvi sakarā ar pilngadības sasniegšanu; 3 izglītojamie mainījuši izglītības iestādi citu iemeslu dēļ;</w:t>
      </w:r>
    </w:p>
    <w:p w:rsidR="00AB6344" w:rsidRPr="00442114" w:rsidRDefault="004A40B2" w:rsidP="0085070B">
      <w:pPr>
        <w:numPr>
          <w:ilvl w:val="2"/>
          <w:numId w:val="3"/>
        </w:numPr>
        <w:pBdr>
          <w:top w:val="nil"/>
          <w:left w:val="nil"/>
          <w:bottom w:val="nil"/>
          <w:right w:val="nil"/>
          <w:between w:val="nil"/>
        </w:pBdr>
        <w:spacing w:after="0" w:line="240" w:lineRule="auto"/>
        <w:ind w:left="709" w:right="-235" w:hanging="709"/>
        <w:jc w:val="both"/>
        <w:rPr>
          <w:rFonts w:ascii="Arial" w:eastAsia="Arial" w:hAnsi="Arial" w:cs="Arial"/>
          <w:color w:val="000000"/>
          <w:sz w:val="21"/>
          <w:szCs w:val="21"/>
        </w:rPr>
      </w:pPr>
      <w:r w:rsidRPr="00442114">
        <w:rPr>
          <w:rFonts w:ascii="Arial" w:eastAsia="Arial" w:hAnsi="Arial" w:cs="Arial"/>
          <w:sz w:val="21"/>
          <w:szCs w:val="21"/>
        </w:rPr>
        <w:t>izglītības iestāde apzina un analizē iemeslus par katru izglītības iestādes maiņas vai mācību pārtraukšanas gadījumu.</w:t>
      </w:r>
    </w:p>
    <w:p w:rsidR="00AB6344" w:rsidRPr="00442114" w:rsidRDefault="00AB6344" w:rsidP="0085070B">
      <w:pPr>
        <w:pBdr>
          <w:top w:val="nil"/>
          <w:left w:val="nil"/>
          <w:bottom w:val="nil"/>
          <w:right w:val="nil"/>
          <w:between w:val="nil"/>
        </w:pBdr>
        <w:spacing w:after="0" w:line="240" w:lineRule="auto"/>
        <w:ind w:left="1800" w:right="-235"/>
        <w:jc w:val="both"/>
        <w:rPr>
          <w:rFonts w:ascii="Arial" w:eastAsia="Arial" w:hAnsi="Arial" w:cs="Arial"/>
          <w:sz w:val="21"/>
          <w:szCs w:val="21"/>
        </w:rPr>
      </w:pPr>
    </w:p>
    <w:p w:rsidR="00AB6344" w:rsidRPr="00442114" w:rsidRDefault="004A40B2" w:rsidP="0085070B">
      <w:pPr>
        <w:numPr>
          <w:ilvl w:val="1"/>
          <w:numId w:val="3"/>
        </w:numPr>
        <w:pBdr>
          <w:top w:val="nil"/>
          <w:left w:val="nil"/>
          <w:bottom w:val="nil"/>
          <w:right w:val="nil"/>
          <w:between w:val="nil"/>
        </w:pBdr>
        <w:spacing w:after="0" w:line="240" w:lineRule="auto"/>
        <w:ind w:left="0" w:right="48" w:hanging="567"/>
        <w:jc w:val="both"/>
        <w:rPr>
          <w:rFonts w:ascii="Arial" w:eastAsia="Arial" w:hAnsi="Arial" w:cs="Arial"/>
          <w:color w:val="000000"/>
          <w:sz w:val="21"/>
          <w:szCs w:val="21"/>
        </w:rPr>
      </w:pPr>
      <w:r w:rsidRPr="00442114">
        <w:rPr>
          <w:rFonts w:ascii="Arial" w:eastAsia="Arial" w:hAnsi="Arial" w:cs="Arial"/>
          <w:color w:val="000000"/>
          <w:sz w:val="21"/>
          <w:szCs w:val="21"/>
        </w:rPr>
        <w:t xml:space="preserve">Pedagogu ilgstošās vakances un atbalsta personāla nodrošinājums: </w:t>
      </w:r>
    </w:p>
    <w:tbl>
      <w:tblPr>
        <w:tblStyle w:val="a1"/>
        <w:tblW w:w="10902" w:type="dxa"/>
        <w:tblInd w:w="-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
        <w:gridCol w:w="3107"/>
        <w:gridCol w:w="1241"/>
        <w:gridCol w:w="6142"/>
      </w:tblGrid>
      <w:tr w:rsidR="00AB6344" w:rsidRPr="00442114" w:rsidTr="0085070B">
        <w:tc>
          <w:tcPr>
            <w:tcW w:w="412" w:type="dxa"/>
            <w:shd w:val="clear" w:color="auto" w:fill="F3F3F3"/>
            <w:vAlign w:val="center"/>
          </w:tcPr>
          <w:p w:rsidR="00AB6344" w:rsidRPr="00442114" w:rsidRDefault="004A40B2" w:rsidP="009D1088">
            <w:pPr>
              <w:pBdr>
                <w:top w:val="nil"/>
                <w:left w:val="nil"/>
                <w:bottom w:val="nil"/>
                <w:right w:val="nil"/>
                <w:between w:val="nil"/>
              </w:pBdr>
              <w:spacing w:after="160" w:line="259" w:lineRule="auto"/>
              <w:ind w:right="-93" w:hanging="141"/>
              <w:jc w:val="center"/>
              <w:rPr>
                <w:rFonts w:ascii="Arial" w:eastAsia="Arial" w:hAnsi="Arial" w:cs="Arial"/>
                <w:color w:val="000000"/>
                <w:sz w:val="21"/>
                <w:szCs w:val="21"/>
              </w:rPr>
            </w:pPr>
            <w:r w:rsidRPr="00442114">
              <w:rPr>
                <w:rFonts w:ascii="Arial" w:eastAsia="Arial" w:hAnsi="Arial" w:cs="Arial"/>
                <w:color w:val="000000"/>
                <w:sz w:val="21"/>
                <w:szCs w:val="21"/>
              </w:rPr>
              <w:t>NPK</w:t>
            </w:r>
          </w:p>
        </w:tc>
        <w:tc>
          <w:tcPr>
            <w:tcW w:w="3107" w:type="dxa"/>
            <w:shd w:val="clear" w:color="auto" w:fill="F3F3F3"/>
            <w:vAlign w:val="center"/>
          </w:tcPr>
          <w:p w:rsidR="00AB6344" w:rsidRPr="00442114" w:rsidRDefault="004A40B2">
            <w:pPr>
              <w:pBdr>
                <w:top w:val="nil"/>
                <w:left w:val="nil"/>
                <w:bottom w:val="nil"/>
                <w:right w:val="nil"/>
                <w:between w:val="nil"/>
              </w:pBdr>
              <w:spacing w:after="160" w:line="259" w:lineRule="auto"/>
              <w:jc w:val="center"/>
              <w:rPr>
                <w:rFonts w:ascii="Arial" w:eastAsia="Arial" w:hAnsi="Arial" w:cs="Arial"/>
                <w:color w:val="000000"/>
                <w:sz w:val="21"/>
                <w:szCs w:val="21"/>
              </w:rPr>
            </w:pPr>
            <w:r w:rsidRPr="00442114">
              <w:rPr>
                <w:rFonts w:ascii="Arial" w:eastAsia="Arial" w:hAnsi="Arial" w:cs="Arial"/>
                <w:color w:val="000000"/>
                <w:sz w:val="21"/>
                <w:szCs w:val="21"/>
              </w:rPr>
              <w:t>Informācija</w:t>
            </w:r>
          </w:p>
        </w:tc>
        <w:tc>
          <w:tcPr>
            <w:tcW w:w="1241" w:type="dxa"/>
            <w:shd w:val="clear" w:color="auto" w:fill="F3F3F3"/>
            <w:vAlign w:val="center"/>
          </w:tcPr>
          <w:p w:rsidR="00AB6344" w:rsidRPr="00442114" w:rsidRDefault="004A40B2">
            <w:pPr>
              <w:pBdr>
                <w:top w:val="nil"/>
                <w:left w:val="nil"/>
                <w:bottom w:val="nil"/>
                <w:right w:val="nil"/>
                <w:between w:val="nil"/>
              </w:pBdr>
              <w:spacing w:after="160" w:line="259" w:lineRule="auto"/>
              <w:jc w:val="center"/>
              <w:rPr>
                <w:rFonts w:ascii="Arial" w:eastAsia="Arial" w:hAnsi="Arial" w:cs="Arial"/>
                <w:color w:val="000000"/>
                <w:sz w:val="21"/>
                <w:szCs w:val="21"/>
              </w:rPr>
            </w:pPr>
            <w:r w:rsidRPr="00442114">
              <w:rPr>
                <w:rFonts w:ascii="Arial" w:eastAsia="Arial" w:hAnsi="Arial" w:cs="Arial"/>
                <w:color w:val="000000"/>
                <w:sz w:val="21"/>
                <w:szCs w:val="21"/>
              </w:rPr>
              <w:t>Skaits</w:t>
            </w:r>
          </w:p>
        </w:tc>
        <w:tc>
          <w:tcPr>
            <w:tcW w:w="6142" w:type="dxa"/>
            <w:shd w:val="clear" w:color="auto" w:fill="F3F3F3"/>
            <w:vAlign w:val="center"/>
          </w:tcPr>
          <w:p w:rsidR="00AB6344" w:rsidRPr="00442114" w:rsidRDefault="004A40B2">
            <w:pPr>
              <w:pBdr>
                <w:top w:val="nil"/>
                <w:left w:val="nil"/>
                <w:bottom w:val="nil"/>
                <w:right w:val="nil"/>
                <w:between w:val="nil"/>
              </w:pBdr>
              <w:spacing w:after="160" w:line="259" w:lineRule="auto"/>
              <w:jc w:val="center"/>
              <w:rPr>
                <w:rFonts w:ascii="Arial" w:eastAsia="Arial" w:hAnsi="Arial" w:cs="Arial"/>
                <w:color w:val="000000"/>
                <w:sz w:val="21"/>
                <w:szCs w:val="21"/>
              </w:rPr>
            </w:pPr>
            <w:r w:rsidRPr="00442114">
              <w:rPr>
                <w:rFonts w:ascii="Arial" w:eastAsia="Arial" w:hAnsi="Arial" w:cs="Arial"/>
                <w:color w:val="000000"/>
                <w:sz w:val="21"/>
                <w:szCs w:val="21"/>
              </w:rPr>
              <w:t>Komentāri (nodrošinājums un ar to saistītie izaicinājumi, pedagogu mainība u.c.)</w:t>
            </w:r>
          </w:p>
        </w:tc>
      </w:tr>
      <w:tr w:rsidR="00AB6344" w:rsidRPr="00442114" w:rsidTr="0085070B">
        <w:tc>
          <w:tcPr>
            <w:tcW w:w="412" w:type="dxa"/>
          </w:tcPr>
          <w:p w:rsidR="00AB6344" w:rsidRPr="00442114" w:rsidRDefault="009D1088" w:rsidP="009D1088">
            <w:pPr>
              <w:pBdr>
                <w:top w:val="nil"/>
                <w:left w:val="nil"/>
                <w:bottom w:val="nil"/>
                <w:right w:val="nil"/>
                <w:between w:val="nil"/>
              </w:pBdr>
              <w:spacing w:after="160" w:line="259" w:lineRule="auto"/>
              <w:ind w:right="-93"/>
              <w:rPr>
                <w:rFonts w:ascii="Arial" w:eastAsia="Arial" w:hAnsi="Arial" w:cs="Arial"/>
                <w:color w:val="000000"/>
                <w:sz w:val="21"/>
                <w:szCs w:val="21"/>
              </w:rPr>
            </w:pPr>
            <w:r>
              <w:rPr>
                <w:rFonts w:ascii="Arial" w:eastAsia="Arial" w:hAnsi="Arial" w:cs="Arial"/>
                <w:color w:val="000000"/>
                <w:sz w:val="21"/>
                <w:szCs w:val="21"/>
              </w:rPr>
              <w:t>1.</w:t>
            </w:r>
          </w:p>
        </w:tc>
        <w:tc>
          <w:tcPr>
            <w:tcW w:w="3107" w:type="dxa"/>
          </w:tcPr>
          <w:p w:rsidR="00AB6344" w:rsidRPr="00442114" w:rsidRDefault="004A40B2" w:rsidP="009D1088">
            <w:pPr>
              <w:pBdr>
                <w:top w:val="nil"/>
                <w:left w:val="nil"/>
                <w:bottom w:val="nil"/>
                <w:right w:val="nil"/>
                <w:between w:val="nil"/>
              </w:pBdr>
              <w:spacing w:line="259" w:lineRule="auto"/>
              <w:jc w:val="both"/>
              <w:rPr>
                <w:rFonts w:ascii="Arial" w:eastAsia="Arial" w:hAnsi="Arial" w:cs="Arial"/>
                <w:color w:val="000000"/>
                <w:sz w:val="21"/>
                <w:szCs w:val="21"/>
              </w:rPr>
            </w:pPr>
            <w:r w:rsidRPr="00442114">
              <w:rPr>
                <w:rFonts w:ascii="Arial" w:eastAsia="Arial" w:hAnsi="Arial" w:cs="Arial"/>
                <w:color w:val="000000"/>
                <w:sz w:val="21"/>
                <w:szCs w:val="21"/>
              </w:rPr>
              <w:t>Ilgstošās vakances izglītības iestādē (vairāk kā 1 mēnesi) 2021./2022. mācību gadā (līdz 31.05.2022.)</w:t>
            </w:r>
          </w:p>
        </w:tc>
        <w:tc>
          <w:tcPr>
            <w:tcW w:w="1241" w:type="dxa"/>
          </w:tcPr>
          <w:p w:rsidR="00AB6344" w:rsidRPr="00442114" w:rsidRDefault="004A40B2" w:rsidP="009D1088">
            <w:pPr>
              <w:pBdr>
                <w:top w:val="nil"/>
                <w:left w:val="nil"/>
                <w:bottom w:val="nil"/>
                <w:right w:val="nil"/>
                <w:between w:val="nil"/>
              </w:pBdr>
              <w:spacing w:line="259" w:lineRule="auto"/>
              <w:ind w:right="-101"/>
              <w:rPr>
                <w:rFonts w:ascii="Arial" w:eastAsia="Arial" w:hAnsi="Arial" w:cs="Arial"/>
                <w:color w:val="000000"/>
                <w:sz w:val="21"/>
                <w:szCs w:val="21"/>
              </w:rPr>
            </w:pPr>
            <w:r w:rsidRPr="00442114">
              <w:rPr>
                <w:rFonts w:ascii="Arial" w:eastAsia="Arial" w:hAnsi="Arial" w:cs="Arial"/>
                <w:color w:val="000000"/>
                <w:sz w:val="21"/>
                <w:szCs w:val="21"/>
              </w:rPr>
              <w:t>3</w:t>
            </w:r>
          </w:p>
        </w:tc>
        <w:tc>
          <w:tcPr>
            <w:tcW w:w="6142" w:type="dxa"/>
          </w:tcPr>
          <w:p w:rsidR="00AB6344" w:rsidRPr="00442114" w:rsidRDefault="004A40B2" w:rsidP="009D1088">
            <w:pPr>
              <w:pBdr>
                <w:top w:val="nil"/>
                <w:left w:val="nil"/>
                <w:bottom w:val="nil"/>
                <w:right w:val="nil"/>
                <w:between w:val="nil"/>
              </w:pBdr>
              <w:spacing w:line="259" w:lineRule="auto"/>
              <w:rPr>
                <w:rFonts w:ascii="Arial" w:eastAsia="Arial" w:hAnsi="Arial" w:cs="Arial"/>
                <w:color w:val="000000"/>
                <w:sz w:val="21"/>
                <w:szCs w:val="21"/>
              </w:rPr>
            </w:pPr>
            <w:r w:rsidRPr="00442114">
              <w:rPr>
                <w:rFonts w:ascii="Arial" w:eastAsia="Arial" w:hAnsi="Arial" w:cs="Arial"/>
                <w:color w:val="000000"/>
                <w:sz w:val="21"/>
                <w:szCs w:val="21"/>
              </w:rPr>
              <w:t>Mācību priekšmet</w:t>
            </w:r>
            <w:r w:rsidRPr="00442114">
              <w:rPr>
                <w:rFonts w:ascii="Arial" w:eastAsia="Arial" w:hAnsi="Arial" w:cs="Arial"/>
                <w:sz w:val="21"/>
                <w:szCs w:val="21"/>
              </w:rPr>
              <w:t xml:space="preserve">a </w:t>
            </w:r>
            <w:r w:rsidRPr="00442114">
              <w:rPr>
                <w:rFonts w:ascii="Arial" w:eastAsia="Arial" w:hAnsi="Arial" w:cs="Arial"/>
                <w:color w:val="000000"/>
                <w:sz w:val="21"/>
                <w:szCs w:val="21"/>
              </w:rPr>
              <w:t>“Angļu valoda” skolotā</w:t>
            </w:r>
            <w:r w:rsidRPr="00442114">
              <w:rPr>
                <w:rFonts w:ascii="Arial" w:eastAsia="Arial" w:hAnsi="Arial" w:cs="Arial"/>
                <w:sz w:val="21"/>
                <w:szCs w:val="21"/>
              </w:rPr>
              <w:t>js</w:t>
            </w:r>
            <w:r w:rsidRPr="00442114">
              <w:rPr>
                <w:rFonts w:ascii="Arial" w:eastAsia="Arial" w:hAnsi="Arial" w:cs="Arial"/>
                <w:color w:val="000000"/>
                <w:sz w:val="21"/>
                <w:szCs w:val="21"/>
              </w:rPr>
              <w:t>, nodrošināta aizvietošana.</w:t>
            </w:r>
          </w:p>
          <w:p w:rsidR="00AB6344" w:rsidRPr="00442114" w:rsidRDefault="004A40B2" w:rsidP="009D1088">
            <w:pPr>
              <w:pBdr>
                <w:top w:val="nil"/>
                <w:left w:val="nil"/>
                <w:bottom w:val="nil"/>
                <w:right w:val="nil"/>
                <w:between w:val="nil"/>
              </w:pBdr>
              <w:spacing w:line="259" w:lineRule="auto"/>
              <w:rPr>
                <w:rFonts w:ascii="Arial" w:eastAsia="Arial" w:hAnsi="Arial" w:cs="Arial"/>
                <w:color w:val="000000"/>
                <w:sz w:val="21"/>
                <w:szCs w:val="21"/>
              </w:rPr>
            </w:pPr>
            <w:r w:rsidRPr="00442114">
              <w:rPr>
                <w:rFonts w:ascii="Arial" w:eastAsia="Arial" w:hAnsi="Arial" w:cs="Arial"/>
                <w:color w:val="000000"/>
                <w:sz w:val="21"/>
                <w:szCs w:val="21"/>
              </w:rPr>
              <w:t xml:space="preserve">Izglītības psihologs (2 vakances). Mācību gada 2.semestrī skolā darbu </w:t>
            </w:r>
            <w:r w:rsidRPr="00442114">
              <w:rPr>
                <w:rFonts w:ascii="Arial" w:eastAsia="Arial" w:hAnsi="Arial" w:cs="Arial"/>
                <w:sz w:val="21"/>
                <w:szCs w:val="21"/>
              </w:rPr>
              <w:t xml:space="preserve">uzsāka </w:t>
            </w:r>
            <w:r w:rsidRPr="00442114">
              <w:rPr>
                <w:rFonts w:ascii="Arial" w:eastAsia="Arial" w:hAnsi="Arial" w:cs="Arial"/>
                <w:color w:val="000000"/>
                <w:sz w:val="21"/>
                <w:szCs w:val="21"/>
              </w:rPr>
              <w:t>izglī</w:t>
            </w:r>
            <w:r w:rsidRPr="00442114">
              <w:rPr>
                <w:rFonts w:ascii="Arial" w:eastAsia="Arial" w:hAnsi="Arial" w:cs="Arial"/>
                <w:sz w:val="21"/>
                <w:szCs w:val="21"/>
              </w:rPr>
              <w:t xml:space="preserve">tības </w:t>
            </w:r>
            <w:r w:rsidRPr="00442114">
              <w:rPr>
                <w:rFonts w:ascii="Arial" w:eastAsia="Arial" w:hAnsi="Arial" w:cs="Arial"/>
                <w:color w:val="000000"/>
                <w:sz w:val="21"/>
                <w:szCs w:val="21"/>
              </w:rPr>
              <w:t>psihologs nepilnu likmi.</w:t>
            </w:r>
          </w:p>
        </w:tc>
      </w:tr>
      <w:tr w:rsidR="00AB6344" w:rsidRPr="00442114" w:rsidTr="0085070B">
        <w:trPr>
          <w:trHeight w:val="2937"/>
        </w:trPr>
        <w:tc>
          <w:tcPr>
            <w:tcW w:w="412" w:type="dxa"/>
          </w:tcPr>
          <w:p w:rsidR="00AB6344" w:rsidRPr="00442114" w:rsidRDefault="009D1088" w:rsidP="009D1088">
            <w:pPr>
              <w:pBdr>
                <w:top w:val="nil"/>
                <w:left w:val="nil"/>
                <w:bottom w:val="nil"/>
                <w:right w:val="nil"/>
                <w:between w:val="nil"/>
              </w:pBdr>
              <w:spacing w:after="160" w:line="259" w:lineRule="auto"/>
              <w:ind w:right="-93"/>
              <w:rPr>
                <w:rFonts w:ascii="Arial" w:eastAsia="Arial" w:hAnsi="Arial" w:cs="Arial"/>
                <w:color w:val="000000"/>
                <w:sz w:val="21"/>
                <w:szCs w:val="21"/>
              </w:rPr>
            </w:pPr>
            <w:r>
              <w:rPr>
                <w:rFonts w:ascii="Arial" w:eastAsia="Arial" w:hAnsi="Arial" w:cs="Arial"/>
                <w:color w:val="000000"/>
                <w:sz w:val="21"/>
                <w:szCs w:val="21"/>
              </w:rPr>
              <w:t>2.</w:t>
            </w:r>
          </w:p>
        </w:tc>
        <w:tc>
          <w:tcPr>
            <w:tcW w:w="3107" w:type="dxa"/>
          </w:tcPr>
          <w:p w:rsidR="00AB6344" w:rsidRPr="00442114" w:rsidRDefault="004A40B2" w:rsidP="009D1088">
            <w:pPr>
              <w:pBdr>
                <w:top w:val="nil"/>
                <w:left w:val="nil"/>
                <w:bottom w:val="nil"/>
                <w:right w:val="nil"/>
                <w:between w:val="nil"/>
              </w:pBdr>
              <w:spacing w:line="259" w:lineRule="auto"/>
              <w:jc w:val="both"/>
              <w:rPr>
                <w:rFonts w:ascii="Arial" w:eastAsia="Arial" w:hAnsi="Arial" w:cs="Arial"/>
                <w:color w:val="000000"/>
                <w:sz w:val="21"/>
                <w:szCs w:val="21"/>
              </w:rPr>
            </w:pPr>
            <w:r w:rsidRPr="00442114">
              <w:rPr>
                <w:rFonts w:ascii="Arial" w:eastAsia="Arial" w:hAnsi="Arial" w:cs="Arial"/>
                <w:color w:val="000000"/>
                <w:sz w:val="21"/>
                <w:szCs w:val="21"/>
              </w:rPr>
              <w:t>Izglītības iestādē pieejamais atbalsta personāls izglītības iestādē, noslēdzot 2021./2022. mācību gadu (līdz 31.05.2022.)</w:t>
            </w:r>
          </w:p>
        </w:tc>
        <w:tc>
          <w:tcPr>
            <w:tcW w:w="1241" w:type="dxa"/>
          </w:tcPr>
          <w:p w:rsidR="00AB6344" w:rsidRPr="00442114" w:rsidRDefault="004A40B2" w:rsidP="009D1088">
            <w:pPr>
              <w:pBdr>
                <w:top w:val="nil"/>
                <w:left w:val="nil"/>
                <w:bottom w:val="nil"/>
                <w:right w:val="nil"/>
                <w:between w:val="nil"/>
              </w:pBdr>
              <w:spacing w:line="259" w:lineRule="auto"/>
              <w:ind w:right="-101"/>
              <w:rPr>
                <w:rFonts w:ascii="Arial" w:eastAsia="Arial" w:hAnsi="Arial" w:cs="Arial"/>
                <w:sz w:val="21"/>
                <w:szCs w:val="21"/>
              </w:rPr>
            </w:pPr>
            <w:r w:rsidRPr="00442114">
              <w:rPr>
                <w:rFonts w:ascii="Arial" w:eastAsia="Arial" w:hAnsi="Arial" w:cs="Arial"/>
                <w:sz w:val="21"/>
                <w:szCs w:val="21"/>
              </w:rPr>
              <w:t>28,824 likmes</w:t>
            </w:r>
          </w:p>
        </w:tc>
        <w:tc>
          <w:tcPr>
            <w:tcW w:w="6142" w:type="dxa"/>
          </w:tcPr>
          <w:p w:rsidR="00AB6344" w:rsidRDefault="004A40B2" w:rsidP="009D1088">
            <w:pPr>
              <w:pBdr>
                <w:top w:val="nil"/>
                <w:left w:val="nil"/>
                <w:bottom w:val="nil"/>
                <w:right w:val="nil"/>
                <w:between w:val="nil"/>
              </w:pBdr>
              <w:spacing w:line="259" w:lineRule="auto"/>
              <w:rPr>
                <w:rFonts w:ascii="Arial" w:eastAsia="Arial" w:hAnsi="Arial" w:cs="Arial"/>
                <w:sz w:val="21"/>
                <w:szCs w:val="21"/>
              </w:rPr>
            </w:pPr>
            <w:r w:rsidRPr="00442114">
              <w:rPr>
                <w:rFonts w:ascii="Arial" w:eastAsia="Arial" w:hAnsi="Arial" w:cs="Arial"/>
                <w:sz w:val="21"/>
                <w:szCs w:val="21"/>
              </w:rPr>
              <w:t xml:space="preserve">t.sk. </w:t>
            </w:r>
            <w:r w:rsidRPr="00442114">
              <w:rPr>
                <w:rFonts w:ascii="Arial" w:eastAsia="Arial" w:hAnsi="Arial" w:cs="Arial"/>
                <w:sz w:val="21"/>
                <w:szCs w:val="21"/>
                <w:u w:val="single"/>
              </w:rPr>
              <w:t>pirmsskolā</w:t>
            </w:r>
            <w:r w:rsidRPr="00442114">
              <w:rPr>
                <w:rFonts w:ascii="Arial" w:eastAsia="Arial" w:hAnsi="Arial" w:cs="Arial"/>
                <w:sz w:val="21"/>
                <w:szCs w:val="21"/>
              </w:rPr>
              <w:t xml:space="preserve"> 10,234 likmes: ārsts 0,6 likmes, medicīnas māsas 1,7 likmes, fizioterapeiti 1 likme, </w:t>
            </w:r>
            <w:proofErr w:type="spellStart"/>
            <w:r w:rsidRPr="00442114">
              <w:rPr>
                <w:rFonts w:ascii="Arial" w:eastAsia="Arial" w:hAnsi="Arial" w:cs="Arial"/>
                <w:sz w:val="21"/>
                <w:szCs w:val="21"/>
              </w:rPr>
              <w:t>audiologopēds</w:t>
            </w:r>
            <w:proofErr w:type="spellEnd"/>
            <w:r w:rsidRPr="00442114">
              <w:rPr>
                <w:rFonts w:ascii="Arial" w:eastAsia="Arial" w:hAnsi="Arial" w:cs="Arial"/>
                <w:sz w:val="21"/>
                <w:szCs w:val="21"/>
              </w:rPr>
              <w:t xml:space="preserve"> 0,5 likmes, skolotāji logopēdi 2,334 likmes, speciālie pedagogi 4,2 likmes;</w:t>
            </w:r>
          </w:p>
          <w:p w:rsidR="009D1088" w:rsidRPr="00442114" w:rsidRDefault="009D1088" w:rsidP="009D1088">
            <w:pPr>
              <w:pBdr>
                <w:top w:val="nil"/>
                <w:left w:val="nil"/>
                <w:bottom w:val="nil"/>
                <w:right w:val="nil"/>
                <w:between w:val="nil"/>
              </w:pBdr>
              <w:spacing w:line="259" w:lineRule="auto"/>
              <w:rPr>
                <w:rFonts w:ascii="Arial" w:eastAsia="Arial" w:hAnsi="Arial" w:cs="Arial"/>
                <w:sz w:val="21"/>
                <w:szCs w:val="21"/>
              </w:rPr>
            </w:pPr>
          </w:p>
          <w:p w:rsidR="00AB6344" w:rsidRPr="00442114" w:rsidRDefault="004A40B2" w:rsidP="009D1088">
            <w:pPr>
              <w:pBdr>
                <w:top w:val="nil"/>
                <w:left w:val="nil"/>
                <w:bottom w:val="nil"/>
                <w:right w:val="nil"/>
                <w:between w:val="nil"/>
              </w:pBdr>
              <w:spacing w:line="259" w:lineRule="auto"/>
              <w:rPr>
                <w:rFonts w:ascii="Arial" w:eastAsia="Arial" w:hAnsi="Arial" w:cs="Arial"/>
                <w:sz w:val="21"/>
                <w:szCs w:val="21"/>
              </w:rPr>
            </w:pPr>
            <w:r w:rsidRPr="00442114">
              <w:rPr>
                <w:rFonts w:ascii="Arial" w:eastAsia="Arial" w:hAnsi="Arial" w:cs="Arial"/>
                <w:sz w:val="21"/>
                <w:szCs w:val="21"/>
                <w:u w:val="single"/>
              </w:rPr>
              <w:t>skolā</w:t>
            </w:r>
            <w:r w:rsidRPr="00442114">
              <w:rPr>
                <w:rFonts w:ascii="Arial" w:eastAsia="Arial" w:hAnsi="Arial" w:cs="Arial"/>
                <w:sz w:val="21"/>
                <w:szCs w:val="21"/>
              </w:rPr>
              <w:t xml:space="preserve">  18,49 likmes: speciālais pedagogs 0,950 likmes, sociālais pedagogs 1,17 likmes, </w:t>
            </w:r>
            <w:proofErr w:type="spellStart"/>
            <w:r w:rsidRPr="00442114">
              <w:rPr>
                <w:rFonts w:ascii="Arial" w:eastAsia="Arial" w:hAnsi="Arial" w:cs="Arial"/>
                <w:sz w:val="21"/>
                <w:szCs w:val="21"/>
              </w:rPr>
              <w:t>audiologopēds</w:t>
            </w:r>
            <w:proofErr w:type="spellEnd"/>
            <w:r w:rsidRPr="00442114">
              <w:rPr>
                <w:rFonts w:ascii="Arial" w:eastAsia="Arial" w:hAnsi="Arial" w:cs="Arial"/>
                <w:sz w:val="21"/>
                <w:szCs w:val="21"/>
              </w:rPr>
              <w:t xml:space="preserve"> 0,5 likmes, medicīnas māsas 2 likmes, fizioterapeits 0,3 likmes, psihologs 0,43 likmes, karjeras konsultants 0,29 likmes, pedagoga palīgi 6,63 likmes, skolotāji logopēdi 3,75 likmes (tarificēti kā speciālās izglītības skolotāji), </w:t>
            </w:r>
            <w:proofErr w:type="spellStart"/>
            <w:r w:rsidRPr="00442114">
              <w:rPr>
                <w:rFonts w:ascii="Arial" w:eastAsia="Arial" w:hAnsi="Arial" w:cs="Arial"/>
                <w:sz w:val="21"/>
                <w:szCs w:val="21"/>
              </w:rPr>
              <w:t>surdotulki</w:t>
            </w:r>
            <w:proofErr w:type="spellEnd"/>
            <w:r w:rsidRPr="00442114">
              <w:rPr>
                <w:rFonts w:ascii="Arial" w:eastAsia="Arial" w:hAnsi="Arial" w:cs="Arial"/>
                <w:sz w:val="21"/>
                <w:szCs w:val="21"/>
              </w:rPr>
              <w:t xml:space="preserve"> 1,47 likmes (tarificēti kā speciālās izglītības skolotāji).</w:t>
            </w:r>
          </w:p>
        </w:tc>
      </w:tr>
    </w:tbl>
    <w:p w:rsidR="00AB6344" w:rsidRPr="00442114" w:rsidRDefault="00AB6344">
      <w:pPr>
        <w:pBdr>
          <w:top w:val="nil"/>
          <w:left w:val="nil"/>
          <w:bottom w:val="nil"/>
          <w:right w:val="nil"/>
          <w:between w:val="nil"/>
        </w:pBdr>
        <w:spacing w:after="0" w:line="240" w:lineRule="auto"/>
        <w:ind w:left="720"/>
        <w:rPr>
          <w:rFonts w:ascii="Arial" w:eastAsia="Arial" w:hAnsi="Arial" w:cs="Arial"/>
          <w:b/>
          <w:color w:val="000000"/>
          <w:sz w:val="21"/>
          <w:szCs w:val="21"/>
        </w:rPr>
      </w:pPr>
    </w:p>
    <w:p w:rsidR="00AB6344" w:rsidRPr="00442114" w:rsidRDefault="00AB6344" w:rsidP="0085070B">
      <w:pPr>
        <w:pBdr>
          <w:top w:val="nil"/>
          <w:left w:val="nil"/>
          <w:bottom w:val="nil"/>
          <w:right w:val="nil"/>
          <w:between w:val="nil"/>
        </w:pBdr>
        <w:spacing w:after="0" w:line="240" w:lineRule="auto"/>
        <w:ind w:left="720" w:right="-235"/>
        <w:rPr>
          <w:rFonts w:ascii="Arial" w:eastAsia="Arial" w:hAnsi="Arial" w:cs="Arial"/>
          <w:b/>
          <w:color w:val="000000"/>
          <w:sz w:val="21"/>
          <w:szCs w:val="21"/>
        </w:rPr>
      </w:pPr>
    </w:p>
    <w:p w:rsidR="00AB6344" w:rsidRPr="00442114" w:rsidRDefault="004A40B2" w:rsidP="0085070B">
      <w:pPr>
        <w:numPr>
          <w:ilvl w:val="0"/>
          <w:numId w:val="3"/>
        </w:numPr>
        <w:pBdr>
          <w:top w:val="nil"/>
          <w:left w:val="nil"/>
          <w:bottom w:val="nil"/>
          <w:right w:val="nil"/>
          <w:between w:val="nil"/>
        </w:pBdr>
        <w:spacing w:after="0" w:line="240" w:lineRule="auto"/>
        <w:ind w:right="-235"/>
        <w:jc w:val="center"/>
        <w:rPr>
          <w:rFonts w:ascii="Arial" w:eastAsia="Arial" w:hAnsi="Arial" w:cs="Arial"/>
          <w:b/>
          <w:color w:val="000000"/>
          <w:sz w:val="21"/>
          <w:szCs w:val="21"/>
        </w:rPr>
      </w:pPr>
      <w:r w:rsidRPr="00442114">
        <w:rPr>
          <w:rFonts w:ascii="Arial" w:eastAsia="Arial" w:hAnsi="Arial" w:cs="Arial"/>
          <w:b/>
          <w:color w:val="000000"/>
          <w:sz w:val="21"/>
          <w:szCs w:val="21"/>
        </w:rPr>
        <w:t>Izglītības iestādes darbības pamatmērķi un prioritātes</w:t>
      </w:r>
    </w:p>
    <w:p w:rsidR="00AB6344" w:rsidRPr="00442114" w:rsidRDefault="00AB6344" w:rsidP="0085070B">
      <w:pPr>
        <w:spacing w:after="0" w:line="240" w:lineRule="auto"/>
        <w:ind w:left="360" w:right="-235"/>
        <w:rPr>
          <w:rFonts w:ascii="Arial" w:eastAsia="Arial" w:hAnsi="Arial" w:cs="Arial"/>
          <w:b/>
          <w:sz w:val="21"/>
          <w:szCs w:val="21"/>
        </w:rPr>
      </w:pPr>
    </w:p>
    <w:p w:rsidR="00AB6344" w:rsidRPr="00442114" w:rsidRDefault="004A40B2" w:rsidP="0085070B">
      <w:pPr>
        <w:numPr>
          <w:ilvl w:val="1"/>
          <w:numId w:val="3"/>
        </w:numPr>
        <w:pBdr>
          <w:top w:val="nil"/>
          <w:left w:val="nil"/>
          <w:bottom w:val="nil"/>
          <w:right w:val="nil"/>
          <w:between w:val="nil"/>
        </w:pBdr>
        <w:spacing w:after="120" w:line="240" w:lineRule="auto"/>
        <w:ind w:left="0" w:right="-235" w:hanging="567"/>
        <w:jc w:val="both"/>
        <w:rPr>
          <w:rFonts w:ascii="Arial" w:eastAsia="Arial" w:hAnsi="Arial" w:cs="Arial"/>
          <w:color w:val="000000"/>
          <w:sz w:val="21"/>
          <w:szCs w:val="21"/>
        </w:rPr>
      </w:pPr>
      <w:r w:rsidRPr="00442114">
        <w:rPr>
          <w:rFonts w:ascii="Arial" w:eastAsia="Arial" w:hAnsi="Arial" w:cs="Arial"/>
          <w:color w:val="000000"/>
          <w:sz w:val="21"/>
          <w:szCs w:val="21"/>
        </w:rPr>
        <w:t xml:space="preserve">Izglītības iestādes </w:t>
      </w:r>
      <w:r w:rsidRPr="00442114">
        <w:rPr>
          <w:rFonts w:ascii="Arial" w:eastAsia="Arial" w:hAnsi="Arial" w:cs="Arial"/>
          <w:b/>
          <w:color w:val="000000"/>
          <w:sz w:val="21"/>
          <w:szCs w:val="21"/>
        </w:rPr>
        <w:t>misija</w:t>
      </w:r>
      <w:r w:rsidRPr="00442114">
        <w:rPr>
          <w:rFonts w:ascii="Arial" w:eastAsia="Arial" w:hAnsi="Arial" w:cs="Arial"/>
          <w:color w:val="000000"/>
          <w:sz w:val="21"/>
          <w:szCs w:val="21"/>
        </w:rPr>
        <w:t xml:space="preserve"> – Izglītojamo ar speciālām vajadzībām pēctecīga izglītošana un sagatavošana izglītības turpināšanai, maksimāli patstāvīgai dzīvei sabiedrībā, pilsoniskai līdzdalībai un iesaistei darba tirgū. Sociāla iekļaušana. Metodiskais un konsultatīvais darbs speciālās un iekļaujošās izglītības jomā, sekmējot izglītojamo ar speciālām vajadzībām iekļaušanos vispārizglītojošajās izglītības iestādēs un sabiedrībā kopumā.</w:t>
      </w:r>
    </w:p>
    <w:p w:rsidR="00AB6344" w:rsidRPr="00442114" w:rsidRDefault="004A40B2" w:rsidP="0085070B">
      <w:pPr>
        <w:numPr>
          <w:ilvl w:val="1"/>
          <w:numId w:val="3"/>
        </w:numPr>
        <w:pBdr>
          <w:top w:val="nil"/>
          <w:left w:val="nil"/>
          <w:bottom w:val="nil"/>
          <w:right w:val="nil"/>
          <w:between w:val="nil"/>
        </w:pBdr>
        <w:spacing w:after="120" w:line="240" w:lineRule="auto"/>
        <w:ind w:left="0" w:right="-235" w:hanging="567"/>
        <w:jc w:val="both"/>
        <w:rPr>
          <w:rFonts w:ascii="Arial" w:eastAsia="Arial" w:hAnsi="Arial" w:cs="Arial"/>
          <w:color w:val="000000"/>
          <w:sz w:val="21"/>
          <w:szCs w:val="21"/>
        </w:rPr>
      </w:pPr>
      <w:r w:rsidRPr="00442114">
        <w:rPr>
          <w:rFonts w:ascii="Arial" w:eastAsia="Arial" w:hAnsi="Arial" w:cs="Arial"/>
          <w:color w:val="000000"/>
          <w:sz w:val="21"/>
          <w:szCs w:val="21"/>
        </w:rPr>
        <w:t xml:space="preserve">Izglītības iestādes </w:t>
      </w:r>
      <w:r w:rsidRPr="00442114">
        <w:rPr>
          <w:rFonts w:ascii="Arial" w:eastAsia="Arial" w:hAnsi="Arial" w:cs="Arial"/>
          <w:b/>
          <w:color w:val="000000"/>
          <w:sz w:val="21"/>
          <w:szCs w:val="21"/>
        </w:rPr>
        <w:t>vīzija par izglītojamo</w:t>
      </w:r>
      <w:r w:rsidRPr="00442114">
        <w:rPr>
          <w:rFonts w:ascii="Arial" w:eastAsia="Arial" w:hAnsi="Arial" w:cs="Arial"/>
          <w:color w:val="000000"/>
          <w:sz w:val="21"/>
          <w:szCs w:val="21"/>
        </w:rPr>
        <w:t xml:space="preserve"> – </w:t>
      </w:r>
      <w:r w:rsidRPr="00442114">
        <w:rPr>
          <w:rFonts w:ascii="Arial" w:eastAsia="Arial" w:hAnsi="Arial" w:cs="Arial"/>
          <w:color w:val="000000"/>
          <w:sz w:val="21"/>
          <w:szCs w:val="21"/>
          <w:shd w:val="clear" w:color="auto" w:fill="FCFCFC"/>
        </w:rPr>
        <w:t>Katrs izglītojamais piepilda savu potenciālu. Absolvents ir gatavs turpināt mācības vai iesaistīties darba tirgū, uzsākt iespējami patstāvīgu dzīvi sabiedrībā.</w:t>
      </w:r>
    </w:p>
    <w:p w:rsidR="00AB6344" w:rsidRPr="00442114" w:rsidRDefault="004A40B2" w:rsidP="0085070B">
      <w:pPr>
        <w:numPr>
          <w:ilvl w:val="1"/>
          <w:numId w:val="3"/>
        </w:numPr>
        <w:pBdr>
          <w:top w:val="nil"/>
          <w:left w:val="nil"/>
          <w:bottom w:val="nil"/>
          <w:right w:val="nil"/>
          <w:between w:val="nil"/>
        </w:pBdr>
        <w:spacing w:after="120" w:line="240" w:lineRule="auto"/>
        <w:ind w:left="0" w:right="-235" w:hanging="567"/>
        <w:jc w:val="both"/>
        <w:rPr>
          <w:rFonts w:ascii="Arial" w:eastAsia="Arial" w:hAnsi="Arial" w:cs="Arial"/>
          <w:color w:val="000000"/>
          <w:sz w:val="21"/>
          <w:szCs w:val="21"/>
        </w:rPr>
      </w:pPr>
      <w:r w:rsidRPr="00442114">
        <w:rPr>
          <w:rFonts w:ascii="Arial" w:eastAsia="Arial" w:hAnsi="Arial" w:cs="Arial"/>
          <w:color w:val="000000"/>
          <w:sz w:val="21"/>
          <w:szCs w:val="21"/>
        </w:rPr>
        <w:t xml:space="preserve">Izglītības iestādes </w:t>
      </w:r>
      <w:r w:rsidRPr="00442114">
        <w:rPr>
          <w:rFonts w:ascii="Arial" w:eastAsia="Arial" w:hAnsi="Arial" w:cs="Arial"/>
          <w:b/>
          <w:color w:val="000000"/>
          <w:sz w:val="21"/>
          <w:szCs w:val="21"/>
        </w:rPr>
        <w:t>vērtības</w:t>
      </w:r>
      <w:r w:rsidRPr="00442114">
        <w:rPr>
          <w:rFonts w:ascii="Arial" w:eastAsia="Arial" w:hAnsi="Arial" w:cs="Arial"/>
          <w:color w:val="000000"/>
          <w:sz w:val="21"/>
          <w:szCs w:val="21"/>
        </w:rPr>
        <w:t xml:space="preserve"> </w:t>
      </w:r>
      <w:proofErr w:type="spellStart"/>
      <w:r w:rsidRPr="00442114">
        <w:rPr>
          <w:rFonts w:ascii="Arial" w:eastAsia="Arial" w:hAnsi="Arial" w:cs="Arial"/>
          <w:color w:val="000000"/>
          <w:sz w:val="21"/>
          <w:szCs w:val="21"/>
        </w:rPr>
        <w:t>cilvēkcentrētā</w:t>
      </w:r>
      <w:proofErr w:type="spellEnd"/>
      <w:r w:rsidRPr="00442114">
        <w:rPr>
          <w:rFonts w:ascii="Arial" w:eastAsia="Arial" w:hAnsi="Arial" w:cs="Arial"/>
          <w:color w:val="000000"/>
          <w:sz w:val="21"/>
          <w:szCs w:val="21"/>
        </w:rPr>
        <w:t xml:space="preserve"> veidā – </w:t>
      </w:r>
      <w:r w:rsidRPr="00442114">
        <w:rPr>
          <w:rFonts w:ascii="Arial" w:eastAsia="Arial" w:hAnsi="Arial" w:cs="Arial"/>
          <w:sz w:val="21"/>
          <w:szCs w:val="21"/>
        </w:rPr>
        <w:t xml:space="preserve">katrs cilvēks ir unikāls un ir pelnījis cieņu. </w:t>
      </w:r>
      <w:r w:rsidRPr="00442114">
        <w:rPr>
          <w:rFonts w:ascii="Arial" w:eastAsia="Arial" w:hAnsi="Arial" w:cs="Arial"/>
          <w:sz w:val="21"/>
          <w:szCs w:val="21"/>
          <w:shd w:val="clear" w:color="auto" w:fill="FCFCFC"/>
        </w:rPr>
        <w:t>Skola kā droša, audzinoša un rūpes veltoša kopiena izglītojamā sasniegumiem.</w:t>
      </w:r>
    </w:p>
    <w:p w:rsidR="00AB6344" w:rsidRPr="00442114" w:rsidRDefault="004A40B2" w:rsidP="0085070B">
      <w:pPr>
        <w:numPr>
          <w:ilvl w:val="1"/>
          <w:numId w:val="3"/>
        </w:numPr>
        <w:pBdr>
          <w:top w:val="nil"/>
          <w:left w:val="nil"/>
          <w:bottom w:val="nil"/>
          <w:right w:val="nil"/>
          <w:between w:val="nil"/>
        </w:pBdr>
        <w:spacing w:after="120" w:line="240" w:lineRule="auto"/>
        <w:ind w:left="0" w:right="-235" w:hanging="567"/>
        <w:jc w:val="both"/>
        <w:rPr>
          <w:rFonts w:ascii="Arial" w:eastAsia="Arial" w:hAnsi="Arial" w:cs="Arial"/>
          <w:color w:val="000000"/>
          <w:sz w:val="21"/>
          <w:szCs w:val="21"/>
        </w:rPr>
      </w:pPr>
      <w:r w:rsidRPr="00442114">
        <w:rPr>
          <w:rFonts w:ascii="Arial" w:eastAsia="Arial" w:hAnsi="Arial" w:cs="Arial"/>
          <w:color w:val="000000"/>
          <w:sz w:val="21"/>
          <w:szCs w:val="21"/>
        </w:rPr>
        <w:t>2021./2022. mācību gada darba prioritātes un sasniegtie rezultāti:</w:t>
      </w:r>
    </w:p>
    <w:tbl>
      <w:tblPr>
        <w:tblStyle w:val="a2"/>
        <w:tblW w:w="10918" w:type="dxa"/>
        <w:tblInd w:w="-580" w:type="dxa"/>
        <w:tblBorders>
          <w:top w:val="nil"/>
          <w:left w:val="nil"/>
          <w:bottom w:val="nil"/>
          <w:right w:val="nil"/>
          <w:insideH w:val="nil"/>
          <w:insideV w:val="nil"/>
        </w:tblBorders>
        <w:tblLayout w:type="fixed"/>
        <w:tblLook w:val="0600" w:firstRow="0" w:lastRow="0" w:firstColumn="0" w:lastColumn="0" w:noHBand="1" w:noVBand="1"/>
      </w:tblPr>
      <w:tblGrid>
        <w:gridCol w:w="2455"/>
        <w:gridCol w:w="6762"/>
        <w:gridCol w:w="1701"/>
      </w:tblGrid>
      <w:tr w:rsidR="00AB6344" w:rsidRPr="00442114" w:rsidTr="0085070B">
        <w:trPr>
          <w:trHeight w:val="306"/>
        </w:trPr>
        <w:tc>
          <w:tcPr>
            <w:tcW w:w="2455" w:type="dxa"/>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vAlign w:val="center"/>
          </w:tcPr>
          <w:p w:rsidR="00AB6344" w:rsidRPr="00442114" w:rsidRDefault="004A40B2" w:rsidP="009D1088">
            <w:pPr>
              <w:spacing w:after="0" w:line="240" w:lineRule="auto"/>
              <w:jc w:val="center"/>
              <w:rPr>
                <w:rFonts w:ascii="Arial" w:eastAsia="Arial" w:hAnsi="Arial" w:cs="Arial"/>
                <w:sz w:val="21"/>
                <w:szCs w:val="21"/>
              </w:rPr>
            </w:pPr>
            <w:r w:rsidRPr="00442114">
              <w:rPr>
                <w:rFonts w:ascii="Arial" w:eastAsia="Arial" w:hAnsi="Arial" w:cs="Arial"/>
                <w:sz w:val="21"/>
                <w:szCs w:val="21"/>
              </w:rPr>
              <w:t>Prioritāte</w:t>
            </w:r>
          </w:p>
        </w:tc>
        <w:tc>
          <w:tcPr>
            <w:tcW w:w="6762"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rsidR="00AB6344" w:rsidRPr="00442114" w:rsidRDefault="004A40B2" w:rsidP="009D1088">
            <w:pPr>
              <w:spacing w:after="0" w:line="240" w:lineRule="auto"/>
              <w:jc w:val="center"/>
              <w:rPr>
                <w:rFonts w:ascii="Arial" w:eastAsia="Arial" w:hAnsi="Arial" w:cs="Arial"/>
                <w:sz w:val="21"/>
                <w:szCs w:val="21"/>
              </w:rPr>
            </w:pPr>
            <w:r w:rsidRPr="00442114">
              <w:rPr>
                <w:rFonts w:ascii="Arial" w:eastAsia="Arial" w:hAnsi="Arial" w:cs="Arial"/>
                <w:sz w:val="21"/>
                <w:szCs w:val="21"/>
              </w:rPr>
              <w:t>Sasniedzamie rezultāti kvantitatīvi un kvalitatīvi</w:t>
            </w:r>
          </w:p>
        </w:tc>
        <w:tc>
          <w:tcPr>
            <w:tcW w:w="1701" w:type="dxa"/>
            <w:tcBorders>
              <w:top w:val="single" w:sz="8" w:space="0" w:color="000000"/>
              <w:left w:val="nil"/>
              <w:bottom w:val="single" w:sz="8" w:space="0" w:color="000000"/>
              <w:right w:val="single" w:sz="8" w:space="0" w:color="000000"/>
            </w:tcBorders>
            <w:shd w:val="clear" w:color="auto" w:fill="F3F3F3"/>
            <w:tcMar>
              <w:top w:w="100" w:type="dxa"/>
              <w:left w:w="100" w:type="dxa"/>
              <w:bottom w:w="100" w:type="dxa"/>
              <w:right w:w="100" w:type="dxa"/>
            </w:tcMar>
            <w:vAlign w:val="center"/>
          </w:tcPr>
          <w:p w:rsidR="00AB6344" w:rsidRPr="00442114" w:rsidRDefault="004A40B2" w:rsidP="009D1088">
            <w:pPr>
              <w:spacing w:after="0" w:line="240" w:lineRule="auto"/>
              <w:jc w:val="center"/>
              <w:rPr>
                <w:rFonts w:ascii="Arial" w:eastAsia="Arial" w:hAnsi="Arial" w:cs="Arial"/>
                <w:sz w:val="21"/>
                <w:szCs w:val="21"/>
              </w:rPr>
            </w:pPr>
            <w:r w:rsidRPr="00442114">
              <w:rPr>
                <w:rFonts w:ascii="Arial" w:eastAsia="Arial" w:hAnsi="Arial" w:cs="Arial"/>
                <w:sz w:val="21"/>
                <w:szCs w:val="21"/>
              </w:rPr>
              <w:t xml:space="preserve">Norāde par uzdevumu izpildi (Sasniegts/daļēji sasniegts/ Nav </w:t>
            </w:r>
            <w:r w:rsidRPr="00442114">
              <w:rPr>
                <w:rFonts w:ascii="Arial" w:eastAsia="Arial" w:hAnsi="Arial" w:cs="Arial"/>
                <w:sz w:val="21"/>
                <w:szCs w:val="21"/>
              </w:rPr>
              <w:lastRenderedPageBreak/>
              <w:t>sasniegts) un komentārs</w:t>
            </w:r>
          </w:p>
        </w:tc>
      </w:tr>
      <w:tr w:rsidR="00AB6344" w:rsidRPr="00442114" w:rsidTr="0085070B">
        <w:trPr>
          <w:trHeight w:val="5432"/>
        </w:trPr>
        <w:tc>
          <w:tcPr>
            <w:tcW w:w="245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AB6344" w:rsidRPr="00442114" w:rsidRDefault="006E251D" w:rsidP="004A40B2">
            <w:pPr>
              <w:spacing w:after="0" w:line="240" w:lineRule="auto"/>
              <w:rPr>
                <w:rFonts w:ascii="Arial" w:eastAsia="Arial" w:hAnsi="Arial" w:cs="Arial"/>
                <w:sz w:val="21"/>
                <w:szCs w:val="21"/>
                <w:shd w:val="clear" w:color="auto" w:fill="FCFCFC"/>
              </w:rPr>
            </w:pPr>
            <w:r w:rsidRPr="00442114">
              <w:rPr>
                <w:rFonts w:ascii="Arial" w:eastAsia="Arial" w:hAnsi="Arial" w:cs="Arial"/>
                <w:sz w:val="21"/>
                <w:szCs w:val="21"/>
                <w:shd w:val="clear" w:color="auto" w:fill="FCFCFC"/>
              </w:rPr>
              <w:lastRenderedPageBreak/>
              <w:t xml:space="preserve">1. </w:t>
            </w:r>
            <w:r w:rsidR="004A40B2" w:rsidRPr="00442114">
              <w:rPr>
                <w:rFonts w:ascii="Arial" w:eastAsia="Arial" w:hAnsi="Arial" w:cs="Arial"/>
                <w:sz w:val="21"/>
                <w:szCs w:val="21"/>
                <w:shd w:val="clear" w:color="auto" w:fill="FCFCFC"/>
              </w:rPr>
              <w:t>Vienota izpratne par Labu mācību stundu izglītības programmā 21015911</w:t>
            </w:r>
          </w:p>
        </w:tc>
        <w:tc>
          <w:tcPr>
            <w:tcW w:w="6762" w:type="dxa"/>
            <w:tcBorders>
              <w:top w:val="nil"/>
              <w:left w:val="nil"/>
              <w:bottom w:val="nil"/>
              <w:right w:val="single" w:sz="8" w:space="0" w:color="000000"/>
            </w:tcBorders>
            <w:tcMar>
              <w:top w:w="100" w:type="dxa"/>
              <w:left w:w="100" w:type="dxa"/>
              <w:bottom w:w="100" w:type="dxa"/>
              <w:right w:w="100" w:type="dxa"/>
            </w:tcMar>
          </w:tcPr>
          <w:p w:rsidR="00AB6344" w:rsidRPr="00442114" w:rsidRDefault="004A40B2" w:rsidP="006E251D">
            <w:pPr>
              <w:spacing w:after="0" w:line="240" w:lineRule="auto"/>
              <w:jc w:val="both"/>
              <w:rPr>
                <w:rFonts w:ascii="Arial" w:eastAsia="Arial" w:hAnsi="Arial" w:cs="Arial"/>
                <w:sz w:val="21"/>
                <w:szCs w:val="21"/>
                <w:shd w:val="clear" w:color="auto" w:fill="FCFCFC"/>
              </w:rPr>
            </w:pPr>
            <w:r w:rsidRPr="00442114">
              <w:rPr>
                <w:rFonts w:ascii="Arial" w:eastAsia="Arial" w:hAnsi="Arial" w:cs="Arial"/>
                <w:sz w:val="21"/>
                <w:szCs w:val="21"/>
                <w:shd w:val="clear" w:color="auto" w:fill="FCFCFC"/>
              </w:rPr>
              <w:t>Izstrādāta mācību stundu vērošanas veidlapa izglītības programmā 21015911.</w:t>
            </w:r>
          </w:p>
          <w:p w:rsidR="00AB6344" w:rsidRPr="00442114" w:rsidRDefault="004A40B2" w:rsidP="006E251D">
            <w:pPr>
              <w:spacing w:after="0" w:line="240" w:lineRule="auto"/>
              <w:jc w:val="both"/>
              <w:rPr>
                <w:rFonts w:ascii="Arial" w:eastAsia="Arial" w:hAnsi="Arial" w:cs="Arial"/>
                <w:sz w:val="21"/>
                <w:szCs w:val="21"/>
                <w:shd w:val="clear" w:color="auto" w:fill="FCFCFC"/>
              </w:rPr>
            </w:pPr>
            <w:r w:rsidRPr="00442114">
              <w:rPr>
                <w:rFonts w:ascii="Arial" w:eastAsia="Arial" w:hAnsi="Arial" w:cs="Arial"/>
                <w:sz w:val="21"/>
                <w:szCs w:val="21"/>
                <w:shd w:val="clear" w:color="auto" w:fill="FCFCFC"/>
              </w:rPr>
              <w:t>Metodisko jomu un Skolotāju sadarbības komandu darba ietvaros pārrunātas, analizētas un izvēlētas Labas mācību stundas komponentes.</w:t>
            </w:r>
          </w:p>
          <w:p w:rsidR="00AB6344" w:rsidRPr="00442114" w:rsidRDefault="004A40B2" w:rsidP="006E251D">
            <w:pPr>
              <w:spacing w:after="0" w:line="240" w:lineRule="auto"/>
              <w:jc w:val="both"/>
              <w:rPr>
                <w:rFonts w:ascii="Arial" w:eastAsia="Arial" w:hAnsi="Arial" w:cs="Arial"/>
                <w:sz w:val="21"/>
                <w:szCs w:val="21"/>
                <w:shd w:val="clear" w:color="auto" w:fill="FCFCFC"/>
              </w:rPr>
            </w:pPr>
            <w:r w:rsidRPr="00442114">
              <w:rPr>
                <w:rFonts w:ascii="Arial" w:eastAsia="Arial" w:hAnsi="Arial" w:cs="Arial"/>
                <w:sz w:val="21"/>
                <w:szCs w:val="21"/>
                <w:shd w:val="clear" w:color="auto" w:fill="FCFCFC"/>
              </w:rPr>
              <w:t xml:space="preserve">Profesionālai pieredzes apmaiņai pedagogi ir apmeklējuši 2 speciālās izglītības iestādes, ar kolēģiem pārrunājuši Labas mācību stundas komponentes, kā arī papildinājuši zināšanas par darbu ar skolēniem, kuriem ir izteiktas </w:t>
            </w:r>
            <w:proofErr w:type="spellStart"/>
            <w:r w:rsidRPr="00442114">
              <w:rPr>
                <w:rFonts w:ascii="Arial" w:eastAsia="Arial" w:hAnsi="Arial" w:cs="Arial"/>
                <w:sz w:val="21"/>
                <w:szCs w:val="21"/>
                <w:shd w:val="clear" w:color="auto" w:fill="FCFCFC"/>
              </w:rPr>
              <w:t>autiskā</w:t>
            </w:r>
            <w:proofErr w:type="spellEnd"/>
            <w:r w:rsidRPr="00442114">
              <w:rPr>
                <w:rFonts w:ascii="Arial" w:eastAsia="Arial" w:hAnsi="Arial" w:cs="Arial"/>
                <w:sz w:val="21"/>
                <w:szCs w:val="21"/>
                <w:shd w:val="clear" w:color="auto" w:fill="FCFCFC"/>
              </w:rPr>
              <w:t xml:space="preserve"> spektra iezīmes.</w:t>
            </w:r>
          </w:p>
          <w:p w:rsidR="00AB6344" w:rsidRPr="00442114" w:rsidRDefault="004A40B2" w:rsidP="006E251D">
            <w:pPr>
              <w:spacing w:after="0" w:line="240" w:lineRule="auto"/>
              <w:jc w:val="both"/>
              <w:rPr>
                <w:rFonts w:ascii="Arial" w:eastAsia="Arial" w:hAnsi="Arial" w:cs="Arial"/>
                <w:sz w:val="21"/>
                <w:szCs w:val="21"/>
                <w:shd w:val="clear" w:color="auto" w:fill="FCFCFC"/>
              </w:rPr>
            </w:pPr>
            <w:r w:rsidRPr="00442114">
              <w:rPr>
                <w:rFonts w:ascii="Arial" w:eastAsia="Arial" w:hAnsi="Arial" w:cs="Arial"/>
                <w:sz w:val="21"/>
                <w:szCs w:val="21"/>
                <w:shd w:val="clear" w:color="auto" w:fill="FCFCFC"/>
              </w:rPr>
              <w:t xml:space="preserve">4 pedagogi, kuri strādā izglītības programmā 21015911, pilnveidojuši profesionālo kompetenci, piedaloties </w:t>
            </w:r>
            <w:proofErr w:type="spellStart"/>
            <w:r w:rsidRPr="00442114">
              <w:rPr>
                <w:rFonts w:ascii="Arial" w:eastAsia="Arial" w:hAnsi="Arial" w:cs="Arial"/>
                <w:sz w:val="21"/>
                <w:szCs w:val="21"/>
                <w:shd w:val="clear" w:color="auto" w:fill="FCFCFC"/>
              </w:rPr>
              <w:t>Erasmus</w:t>
            </w:r>
            <w:proofErr w:type="spellEnd"/>
            <w:r w:rsidRPr="00442114">
              <w:rPr>
                <w:rFonts w:ascii="Arial" w:eastAsia="Arial" w:hAnsi="Arial" w:cs="Arial"/>
                <w:sz w:val="21"/>
                <w:szCs w:val="21"/>
                <w:shd w:val="clear" w:color="auto" w:fill="FCFCFC"/>
              </w:rPr>
              <w:t xml:space="preserve">+ programmas projektos ("Art </w:t>
            </w:r>
            <w:proofErr w:type="spellStart"/>
            <w:r w:rsidRPr="00442114">
              <w:rPr>
                <w:rFonts w:ascii="Arial" w:eastAsia="Arial" w:hAnsi="Arial" w:cs="Arial"/>
                <w:sz w:val="21"/>
                <w:szCs w:val="21"/>
                <w:shd w:val="clear" w:color="auto" w:fill="FCFCFC"/>
              </w:rPr>
              <w:t>Therapy</w:t>
            </w:r>
            <w:proofErr w:type="spellEnd"/>
            <w:r w:rsidRPr="00442114">
              <w:rPr>
                <w:rFonts w:ascii="Arial" w:eastAsia="Arial" w:hAnsi="Arial" w:cs="Arial"/>
                <w:sz w:val="21"/>
                <w:szCs w:val="21"/>
                <w:shd w:val="clear" w:color="auto" w:fill="FCFCFC"/>
              </w:rPr>
              <w:t xml:space="preserve"> </w:t>
            </w:r>
            <w:proofErr w:type="spellStart"/>
            <w:r w:rsidRPr="00442114">
              <w:rPr>
                <w:rFonts w:ascii="Arial" w:eastAsia="Arial" w:hAnsi="Arial" w:cs="Arial"/>
                <w:sz w:val="21"/>
                <w:szCs w:val="21"/>
                <w:shd w:val="clear" w:color="auto" w:fill="FCFCFC"/>
              </w:rPr>
              <w:t>for</w:t>
            </w:r>
            <w:proofErr w:type="spellEnd"/>
            <w:r w:rsidRPr="00442114">
              <w:rPr>
                <w:rFonts w:ascii="Arial" w:eastAsia="Arial" w:hAnsi="Arial" w:cs="Arial"/>
                <w:sz w:val="21"/>
                <w:szCs w:val="21"/>
                <w:shd w:val="clear" w:color="auto" w:fill="FCFCFC"/>
              </w:rPr>
              <w:t xml:space="preserve"> </w:t>
            </w:r>
            <w:proofErr w:type="spellStart"/>
            <w:r w:rsidRPr="00442114">
              <w:rPr>
                <w:rFonts w:ascii="Arial" w:eastAsia="Arial" w:hAnsi="Arial" w:cs="Arial"/>
                <w:sz w:val="21"/>
                <w:szCs w:val="21"/>
                <w:shd w:val="clear" w:color="auto" w:fill="FCFCFC"/>
              </w:rPr>
              <w:t>Autism</w:t>
            </w:r>
            <w:proofErr w:type="spellEnd"/>
            <w:r w:rsidRPr="00442114">
              <w:rPr>
                <w:rFonts w:ascii="Arial" w:eastAsia="Arial" w:hAnsi="Arial" w:cs="Arial"/>
                <w:sz w:val="21"/>
                <w:szCs w:val="21"/>
                <w:shd w:val="clear" w:color="auto" w:fill="FCFCFC"/>
              </w:rPr>
              <w:t xml:space="preserve">", "A </w:t>
            </w:r>
            <w:proofErr w:type="spellStart"/>
            <w:r w:rsidRPr="00442114">
              <w:rPr>
                <w:rFonts w:ascii="Arial" w:eastAsia="Arial" w:hAnsi="Arial" w:cs="Arial"/>
                <w:sz w:val="21"/>
                <w:szCs w:val="21"/>
                <w:shd w:val="clear" w:color="auto" w:fill="FCFCFC"/>
              </w:rPr>
              <w:t>Safe</w:t>
            </w:r>
            <w:proofErr w:type="spellEnd"/>
            <w:r w:rsidRPr="00442114">
              <w:rPr>
                <w:rFonts w:ascii="Arial" w:eastAsia="Arial" w:hAnsi="Arial" w:cs="Arial"/>
                <w:sz w:val="21"/>
                <w:szCs w:val="21"/>
                <w:shd w:val="clear" w:color="auto" w:fill="FCFCFC"/>
              </w:rPr>
              <w:t xml:space="preserve"> </w:t>
            </w:r>
            <w:proofErr w:type="spellStart"/>
            <w:r w:rsidRPr="00442114">
              <w:rPr>
                <w:rFonts w:ascii="Arial" w:eastAsia="Arial" w:hAnsi="Arial" w:cs="Arial"/>
                <w:sz w:val="21"/>
                <w:szCs w:val="21"/>
                <w:shd w:val="clear" w:color="auto" w:fill="FCFCFC"/>
              </w:rPr>
              <w:t>Sporty</w:t>
            </w:r>
            <w:proofErr w:type="spellEnd"/>
            <w:r w:rsidRPr="00442114">
              <w:rPr>
                <w:rFonts w:ascii="Arial" w:eastAsia="Arial" w:hAnsi="Arial" w:cs="Arial"/>
                <w:sz w:val="21"/>
                <w:szCs w:val="21"/>
                <w:shd w:val="clear" w:color="auto" w:fill="FCFCFC"/>
              </w:rPr>
              <w:t xml:space="preserve"> </w:t>
            </w:r>
            <w:proofErr w:type="spellStart"/>
            <w:r w:rsidRPr="00442114">
              <w:rPr>
                <w:rFonts w:ascii="Arial" w:eastAsia="Arial" w:hAnsi="Arial" w:cs="Arial"/>
                <w:sz w:val="21"/>
                <w:szCs w:val="21"/>
                <w:shd w:val="clear" w:color="auto" w:fill="FCFCFC"/>
              </w:rPr>
              <w:t>Inclusion</w:t>
            </w:r>
            <w:proofErr w:type="spellEnd"/>
            <w:r w:rsidRPr="00442114">
              <w:rPr>
                <w:rFonts w:ascii="Arial" w:eastAsia="Arial" w:hAnsi="Arial" w:cs="Arial"/>
                <w:sz w:val="21"/>
                <w:szCs w:val="21"/>
                <w:shd w:val="clear" w:color="auto" w:fill="FCFCFC"/>
              </w:rPr>
              <w:t xml:space="preserve"> </w:t>
            </w:r>
            <w:proofErr w:type="spellStart"/>
            <w:r w:rsidRPr="00442114">
              <w:rPr>
                <w:rFonts w:ascii="Arial" w:eastAsia="Arial" w:hAnsi="Arial" w:cs="Arial"/>
                <w:sz w:val="21"/>
                <w:szCs w:val="21"/>
                <w:shd w:val="clear" w:color="auto" w:fill="FCFCFC"/>
              </w:rPr>
              <w:t>for</w:t>
            </w:r>
            <w:proofErr w:type="spellEnd"/>
            <w:r w:rsidRPr="00442114">
              <w:rPr>
                <w:rFonts w:ascii="Arial" w:eastAsia="Arial" w:hAnsi="Arial" w:cs="Arial"/>
                <w:sz w:val="21"/>
                <w:szCs w:val="21"/>
                <w:shd w:val="clear" w:color="auto" w:fill="FCFCFC"/>
              </w:rPr>
              <w:t xml:space="preserve"> </w:t>
            </w:r>
            <w:proofErr w:type="spellStart"/>
            <w:r w:rsidRPr="00442114">
              <w:rPr>
                <w:rFonts w:ascii="Arial" w:eastAsia="Arial" w:hAnsi="Arial" w:cs="Arial"/>
                <w:sz w:val="21"/>
                <w:szCs w:val="21"/>
                <w:shd w:val="clear" w:color="auto" w:fill="FCFCFC"/>
              </w:rPr>
              <w:t>Special</w:t>
            </w:r>
            <w:proofErr w:type="spellEnd"/>
            <w:r w:rsidRPr="00442114">
              <w:rPr>
                <w:rFonts w:ascii="Arial" w:eastAsia="Arial" w:hAnsi="Arial" w:cs="Arial"/>
                <w:sz w:val="21"/>
                <w:szCs w:val="21"/>
                <w:shd w:val="clear" w:color="auto" w:fill="FCFCFC"/>
              </w:rPr>
              <w:t xml:space="preserve"> </w:t>
            </w:r>
            <w:proofErr w:type="spellStart"/>
            <w:r w:rsidRPr="00442114">
              <w:rPr>
                <w:rFonts w:ascii="Arial" w:eastAsia="Arial" w:hAnsi="Arial" w:cs="Arial"/>
                <w:sz w:val="21"/>
                <w:szCs w:val="21"/>
                <w:shd w:val="clear" w:color="auto" w:fill="FCFCFC"/>
              </w:rPr>
              <w:t>Teens</w:t>
            </w:r>
            <w:proofErr w:type="spellEnd"/>
            <w:r w:rsidRPr="00442114">
              <w:rPr>
                <w:rFonts w:ascii="Arial" w:eastAsia="Arial" w:hAnsi="Arial" w:cs="Arial"/>
                <w:sz w:val="21"/>
                <w:szCs w:val="21"/>
                <w:shd w:val="clear" w:color="auto" w:fill="FCFCFC"/>
              </w:rPr>
              <w:t>"), VISC seminārā par vērtēšanu u.c.</w:t>
            </w:r>
          </w:p>
          <w:p w:rsidR="00AB6344" w:rsidRPr="00442114" w:rsidRDefault="004A40B2" w:rsidP="006E251D">
            <w:pPr>
              <w:spacing w:after="0" w:line="240" w:lineRule="auto"/>
              <w:jc w:val="both"/>
              <w:rPr>
                <w:rFonts w:ascii="Arial" w:eastAsia="Arial" w:hAnsi="Arial" w:cs="Arial"/>
                <w:sz w:val="21"/>
                <w:szCs w:val="21"/>
                <w:shd w:val="clear" w:color="auto" w:fill="FCFCFC"/>
              </w:rPr>
            </w:pPr>
            <w:r w:rsidRPr="00442114">
              <w:rPr>
                <w:rFonts w:ascii="Arial" w:eastAsia="Arial" w:hAnsi="Arial" w:cs="Arial"/>
                <w:sz w:val="21"/>
                <w:szCs w:val="21"/>
                <w:shd w:val="clear" w:color="auto" w:fill="FCFCFC"/>
              </w:rPr>
              <w:t>Katrs skolotājs vidēji ir vērojis 2 kolēģa vadītas mācību stundas.</w:t>
            </w:r>
          </w:p>
          <w:p w:rsidR="00AB6344" w:rsidRPr="00442114" w:rsidRDefault="004A40B2" w:rsidP="006E251D">
            <w:pPr>
              <w:spacing w:after="0" w:line="240" w:lineRule="auto"/>
              <w:jc w:val="both"/>
              <w:rPr>
                <w:rFonts w:ascii="Arial" w:eastAsia="Arial" w:hAnsi="Arial" w:cs="Arial"/>
                <w:sz w:val="21"/>
                <w:szCs w:val="21"/>
                <w:shd w:val="clear" w:color="auto" w:fill="FCFCFC"/>
              </w:rPr>
            </w:pPr>
            <w:r w:rsidRPr="00442114">
              <w:rPr>
                <w:rFonts w:ascii="Arial" w:eastAsia="Arial" w:hAnsi="Arial" w:cs="Arial"/>
                <w:sz w:val="21"/>
                <w:szCs w:val="21"/>
                <w:shd w:val="clear" w:color="auto" w:fill="FCFCFC"/>
              </w:rPr>
              <w:t>Administrācijas un pedagogu profesionālās darbības kvalitātes novērtēšanas ietvaros ir vērotas 40 mācību stundas.</w:t>
            </w:r>
          </w:p>
          <w:p w:rsidR="00AB6344" w:rsidRPr="00442114" w:rsidRDefault="004A40B2" w:rsidP="006E251D">
            <w:pPr>
              <w:spacing w:after="0" w:line="240" w:lineRule="auto"/>
              <w:jc w:val="both"/>
              <w:rPr>
                <w:rFonts w:ascii="Arial" w:eastAsia="Arial" w:hAnsi="Arial" w:cs="Arial"/>
                <w:color w:val="0000FF"/>
                <w:sz w:val="21"/>
                <w:szCs w:val="21"/>
                <w:shd w:val="clear" w:color="auto" w:fill="FCFCFC"/>
              </w:rPr>
            </w:pPr>
            <w:r w:rsidRPr="00442114">
              <w:rPr>
                <w:rFonts w:ascii="Arial" w:eastAsia="Arial" w:hAnsi="Arial" w:cs="Arial"/>
                <w:sz w:val="21"/>
                <w:szCs w:val="21"/>
                <w:shd w:val="clear" w:color="auto" w:fill="FCFCFC"/>
              </w:rPr>
              <w:t>Mācību stundu vērojumi liecina, ka skolotāji mācību stundās skolēniem piedāvā jēgpilnus digitālus uzdevumus (</w:t>
            </w:r>
            <w:proofErr w:type="spellStart"/>
            <w:r w:rsidRPr="00442114">
              <w:rPr>
                <w:rFonts w:ascii="Arial" w:eastAsia="Arial" w:hAnsi="Arial" w:cs="Arial"/>
                <w:sz w:val="21"/>
                <w:szCs w:val="21"/>
                <w:shd w:val="clear" w:color="auto" w:fill="FCFCFC"/>
              </w:rPr>
              <w:t>max</w:t>
            </w:r>
            <w:proofErr w:type="spellEnd"/>
            <w:r w:rsidRPr="00442114">
              <w:rPr>
                <w:rFonts w:ascii="Arial" w:eastAsia="Arial" w:hAnsi="Arial" w:cs="Arial"/>
                <w:sz w:val="21"/>
                <w:szCs w:val="21"/>
                <w:shd w:val="clear" w:color="auto" w:fill="FCFCFC"/>
              </w:rPr>
              <w:t xml:space="preserve"> rādītājs ir 3, iegūtais rādītājs administrācijas vērtējumā 2,15; pedagogu vērtējumā - 2,2). Redzams arī, ka ir vienota izpratne par IT izmantošanu mācību stundās (administrācijas un pedagogu pašvērtējums sakrīt). Jāturpina strādāt pie labas mācību stundas kritēriju satura vienotas izpratnes, lai administrācijas </w:t>
            </w:r>
            <w:r w:rsidR="006E251D" w:rsidRPr="00442114">
              <w:rPr>
                <w:rFonts w:ascii="Arial" w:eastAsia="Arial" w:hAnsi="Arial" w:cs="Arial"/>
                <w:sz w:val="21"/>
                <w:szCs w:val="21"/>
                <w:shd w:val="clear" w:color="auto" w:fill="FCFCFC"/>
              </w:rPr>
              <w:t xml:space="preserve">mācību </w:t>
            </w:r>
            <w:r w:rsidRPr="00442114">
              <w:rPr>
                <w:rFonts w:ascii="Arial" w:eastAsia="Arial" w:hAnsi="Arial" w:cs="Arial"/>
                <w:sz w:val="21"/>
                <w:szCs w:val="21"/>
                <w:shd w:val="clear" w:color="auto" w:fill="FCFCFC"/>
              </w:rPr>
              <w:t xml:space="preserve">stundu vērojumi un pedagoga pašvērtējuma rādītāji būtu </w:t>
            </w:r>
            <w:r w:rsidR="006E251D" w:rsidRPr="00442114">
              <w:rPr>
                <w:rFonts w:ascii="Arial" w:eastAsia="Arial" w:hAnsi="Arial" w:cs="Arial"/>
                <w:sz w:val="21"/>
                <w:szCs w:val="21"/>
                <w:shd w:val="clear" w:color="auto" w:fill="FCFCFC"/>
              </w:rPr>
              <w:t>līdzīgi</w:t>
            </w:r>
            <w:r w:rsidRPr="00442114">
              <w:rPr>
                <w:rFonts w:ascii="Arial" w:eastAsia="Arial" w:hAnsi="Arial" w:cs="Arial"/>
                <w:sz w:val="21"/>
                <w:szCs w:val="21"/>
                <w:shd w:val="clear" w:color="auto" w:fill="FCFCFC"/>
              </w:rPr>
              <w:t xml:space="preserve">. </w:t>
            </w:r>
          </w:p>
        </w:tc>
        <w:tc>
          <w:tcPr>
            <w:tcW w:w="1701" w:type="dxa"/>
            <w:tcBorders>
              <w:top w:val="nil"/>
              <w:left w:val="nil"/>
              <w:bottom w:val="nil"/>
              <w:right w:val="single" w:sz="8" w:space="0" w:color="000000"/>
            </w:tcBorders>
            <w:tcMar>
              <w:top w:w="100" w:type="dxa"/>
              <w:left w:w="100" w:type="dxa"/>
              <w:bottom w:w="100" w:type="dxa"/>
              <w:right w:w="100" w:type="dxa"/>
            </w:tcMar>
          </w:tcPr>
          <w:p w:rsidR="00AB6344" w:rsidRPr="00442114" w:rsidRDefault="004A40B2" w:rsidP="004A40B2">
            <w:pPr>
              <w:spacing w:after="0" w:line="240" w:lineRule="auto"/>
              <w:rPr>
                <w:rFonts w:ascii="Arial" w:eastAsia="Arial" w:hAnsi="Arial" w:cs="Arial"/>
                <w:sz w:val="21"/>
                <w:szCs w:val="21"/>
              </w:rPr>
            </w:pPr>
            <w:r w:rsidRPr="00442114">
              <w:rPr>
                <w:rFonts w:ascii="Arial" w:eastAsia="Arial" w:hAnsi="Arial" w:cs="Arial"/>
                <w:sz w:val="21"/>
                <w:szCs w:val="21"/>
              </w:rPr>
              <w:t>Sasniegts</w:t>
            </w:r>
          </w:p>
        </w:tc>
      </w:tr>
      <w:tr w:rsidR="00AB6344" w:rsidRPr="00442114" w:rsidTr="0085070B">
        <w:trPr>
          <w:trHeight w:val="2574"/>
        </w:trPr>
        <w:tc>
          <w:tcPr>
            <w:tcW w:w="2455" w:type="dxa"/>
            <w:tcBorders>
              <w:top w:val="nil"/>
              <w:left w:val="single" w:sz="8" w:space="0" w:color="000000"/>
              <w:bottom w:val="nil"/>
              <w:right w:val="single" w:sz="8" w:space="0" w:color="000000"/>
            </w:tcBorders>
            <w:tcMar>
              <w:top w:w="100" w:type="dxa"/>
              <w:left w:w="100" w:type="dxa"/>
              <w:bottom w:w="100" w:type="dxa"/>
              <w:right w:w="100" w:type="dxa"/>
            </w:tcMar>
          </w:tcPr>
          <w:p w:rsidR="00AB6344" w:rsidRPr="00442114" w:rsidRDefault="004A40B2" w:rsidP="004A40B2">
            <w:pPr>
              <w:spacing w:after="0" w:line="240" w:lineRule="auto"/>
              <w:rPr>
                <w:rFonts w:ascii="Arial" w:eastAsia="Arial" w:hAnsi="Arial" w:cs="Arial"/>
                <w:sz w:val="21"/>
                <w:szCs w:val="21"/>
              </w:rPr>
            </w:pPr>
            <w:r w:rsidRPr="00442114">
              <w:rPr>
                <w:rFonts w:ascii="Arial" w:eastAsia="Arial" w:hAnsi="Arial" w:cs="Arial"/>
                <w:sz w:val="21"/>
                <w:szCs w:val="21"/>
              </w:rPr>
              <w:t>2.</w:t>
            </w:r>
            <w:r w:rsidR="006E251D" w:rsidRPr="00442114">
              <w:rPr>
                <w:rFonts w:ascii="Arial" w:eastAsia="Times New Roman" w:hAnsi="Arial" w:cs="Arial"/>
                <w:sz w:val="21"/>
                <w:szCs w:val="21"/>
              </w:rPr>
              <w:t xml:space="preserve"> </w:t>
            </w:r>
            <w:r w:rsidRPr="00442114">
              <w:rPr>
                <w:rFonts w:ascii="Arial" w:eastAsia="Arial" w:hAnsi="Arial" w:cs="Arial"/>
                <w:sz w:val="21"/>
                <w:szCs w:val="21"/>
              </w:rPr>
              <w:t>Vienota pieeja skolēnu caurviju prasmju izaugsmes dinamikas novērtēšanai</w:t>
            </w:r>
          </w:p>
        </w:tc>
        <w:tc>
          <w:tcPr>
            <w:tcW w:w="6762" w:type="dxa"/>
            <w:tcBorders>
              <w:top w:val="single" w:sz="8" w:space="0" w:color="000000"/>
              <w:left w:val="nil"/>
              <w:bottom w:val="nil"/>
              <w:right w:val="single" w:sz="8" w:space="0" w:color="000000"/>
            </w:tcBorders>
            <w:tcMar>
              <w:top w:w="100" w:type="dxa"/>
              <w:left w:w="100" w:type="dxa"/>
              <w:bottom w:w="100" w:type="dxa"/>
              <w:right w:w="100" w:type="dxa"/>
            </w:tcMar>
          </w:tcPr>
          <w:p w:rsidR="00AB6344" w:rsidRPr="00442114" w:rsidRDefault="004A40B2" w:rsidP="006E251D">
            <w:pPr>
              <w:spacing w:after="0" w:line="240" w:lineRule="auto"/>
              <w:jc w:val="both"/>
              <w:rPr>
                <w:rFonts w:ascii="Arial" w:eastAsia="Arial" w:hAnsi="Arial" w:cs="Arial"/>
                <w:sz w:val="21"/>
                <w:szCs w:val="21"/>
              </w:rPr>
            </w:pPr>
            <w:r w:rsidRPr="00442114">
              <w:rPr>
                <w:rFonts w:ascii="Arial" w:eastAsia="Arial" w:hAnsi="Arial" w:cs="Arial"/>
                <w:sz w:val="21"/>
                <w:szCs w:val="21"/>
              </w:rPr>
              <w:t>Izstrādāti caurviju prasmju novērtēšanas kritēriji skolēniem izglītības programmās 21015211, 31015211 (notikušas 3 Metodiskās padomes sanāksmes).</w:t>
            </w:r>
          </w:p>
          <w:p w:rsidR="00AB6344" w:rsidRPr="00442114" w:rsidRDefault="004A40B2" w:rsidP="006E251D">
            <w:pPr>
              <w:spacing w:after="0" w:line="240" w:lineRule="auto"/>
              <w:jc w:val="both"/>
              <w:rPr>
                <w:rFonts w:ascii="Arial" w:eastAsia="Arial" w:hAnsi="Arial" w:cs="Arial"/>
                <w:sz w:val="21"/>
                <w:szCs w:val="21"/>
              </w:rPr>
            </w:pPr>
            <w:r w:rsidRPr="00442114">
              <w:rPr>
                <w:rFonts w:ascii="Arial" w:eastAsia="Arial" w:hAnsi="Arial" w:cs="Arial"/>
                <w:sz w:val="21"/>
                <w:szCs w:val="21"/>
              </w:rPr>
              <w:t>Kritēriju aprobācija skolēniem izglītības programmā 21015811 notiks 2022./2023. mācību gadā.</w:t>
            </w:r>
          </w:p>
          <w:p w:rsidR="00AB6344" w:rsidRPr="00442114" w:rsidRDefault="006E251D" w:rsidP="006E251D">
            <w:pPr>
              <w:spacing w:after="0" w:line="240" w:lineRule="auto"/>
              <w:jc w:val="both"/>
              <w:rPr>
                <w:rFonts w:ascii="Arial" w:eastAsia="Arial" w:hAnsi="Arial" w:cs="Arial"/>
                <w:sz w:val="21"/>
                <w:szCs w:val="21"/>
              </w:rPr>
            </w:pPr>
            <w:r w:rsidRPr="00442114">
              <w:rPr>
                <w:rFonts w:ascii="Arial" w:eastAsia="Arial" w:hAnsi="Arial" w:cs="Arial"/>
                <w:sz w:val="21"/>
                <w:szCs w:val="21"/>
              </w:rPr>
              <w:t>Pēc izstrādātajiem kritērijiem n</w:t>
            </w:r>
            <w:r w:rsidR="004A40B2" w:rsidRPr="00442114">
              <w:rPr>
                <w:rFonts w:ascii="Arial" w:eastAsia="Arial" w:hAnsi="Arial" w:cs="Arial"/>
                <w:sz w:val="21"/>
                <w:szCs w:val="21"/>
              </w:rPr>
              <w:t>ovērtētas visu skolēnu (izņemot izglītības programmu 21015911) caurviju prasmes un to izaugsmes dinamika (internāta skolotāju vadībā kopā ar mācību priekšmetu skolotājiem notikušas 23 sanāksmes).</w:t>
            </w:r>
          </w:p>
          <w:p w:rsidR="00AB6344" w:rsidRPr="00442114" w:rsidRDefault="004A40B2" w:rsidP="006E251D">
            <w:pPr>
              <w:spacing w:after="0" w:line="240" w:lineRule="auto"/>
              <w:jc w:val="both"/>
              <w:rPr>
                <w:rFonts w:ascii="Arial" w:eastAsia="Arial" w:hAnsi="Arial" w:cs="Arial"/>
                <w:sz w:val="21"/>
                <w:szCs w:val="21"/>
              </w:rPr>
            </w:pPr>
            <w:r w:rsidRPr="00442114">
              <w:rPr>
                <w:rFonts w:ascii="Arial" w:eastAsia="Arial" w:hAnsi="Arial" w:cs="Arial"/>
                <w:sz w:val="21"/>
                <w:szCs w:val="21"/>
              </w:rPr>
              <w:t>Izveidota vienota digitāla skolēnu caurviju prasmju un to izaugsmes dinamikas novērtēšanas datu krātuve.</w:t>
            </w:r>
          </w:p>
        </w:tc>
        <w:tc>
          <w:tcPr>
            <w:tcW w:w="1701" w:type="dxa"/>
            <w:tcBorders>
              <w:top w:val="single" w:sz="8" w:space="0" w:color="000000"/>
              <w:left w:val="nil"/>
              <w:bottom w:val="nil"/>
              <w:right w:val="single" w:sz="8" w:space="0" w:color="000000"/>
            </w:tcBorders>
            <w:tcMar>
              <w:top w:w="100" w:type="dxa"/>
              <w:left w:w="100" w:type="dxa"/>
              <w:bottom w:w="100" w:type="dxa"/>
              <w:right w:w="100" w:type="dxa"/>
            </w:tcMar>
          </w:tcPr>
          <w:p w:rsidR="00AB6344" w:rsidRPr="00442114" w:rsidRDefault="004A40B2" w:rsidP="004A40B2">
            <w:pPr>
              <w:spacing w:after="0" w:line="240" w:lineRule="auto"/>
              <w:rPr>
                <w:rFonts w:ascii="Arial" w:eastAsia="Arial" w:hAnsi="Arial" w:cs="Arial"/>
                <w:sz w:val="21"/>
                <w:szCs w:val="21"/>
              </w:rPr>
            </w:pPr>
            <w:r w:rsidRPr="00442114">
              <w:rPr>
                <w:rFonts w:ascii="Arial" w:eastAsia="Arial" w:hAnsi="Arial" w:cs="Arial"/>
                <w:sz w:val="21"/>
                <w:szCs w:val="21"/>
              </w:rPr>
              <w:t>Sasniegts</w:t>
            </w:r>
          </w:p>
        </w:tc>
      </w:tr>
      <w:tr w:rsidR="00AB6344" w:rsidRPr="00442114" w:rsidTr="0085070B">
        <w:trPr>
          <w:trHeight w:val="3424"/>
        </w:trPr>
        <w:tc>
          <w:tcPr>
            <w:tcW w:w="2455" w:type="dxa"/>
            <w:tcBorders>
              <w:top w:val="single" w:sz="8" w:space="0" w:color="000000"/>
              <w:left w:val="single" w:sz="8" w:space="0" w:color="000000"/>
              <w:bottom w:val="nil"/>
              <w:right w:val="single" w:sz="8" w:space="0" w:color="000000"/>
            </w:tcBorders>
            <w:tcMar>
              <w:top w:w="100" w:type="dxa"/>
              <w:left w:w="100" w:type="dxa"/>
              <w:bottom w:w="100" w:type="dxa"/>
              <w:right w:w="100" w:type="dxa"/>
            </w:tcMar>
          </w:tcPr>
          <w:p w:rsidR="00AB6344" w:rsidRPr="00442114" w:rsidRDefault="004A40B2" w:rsidP="004A40B2">
            <w:pPr>
              <w:spacing w:after="0" w:line="240" w:lineRule="auto"/>
              <w:rPr>
                <w:rFonts w:ascii="Arial" w:eastAsia="Arial" w:hAnsi="Arial" w:cs="Arial"/>
                <w:sz w:val="21"/>
                <w:szCs w:val="21"/>
              </w:rPr>
            </w:pPr>
            <w:r w:rsidRPr="00442114">
              <w:rPr>
                <w:rFonts w:ascii="Arial" w:eastAsia="Arial" w:hAnsi="Arial" w:cs="Arial"/>
                <w:sz w:val="21"/>
                <w:szCs w:val="21"/>
              </w:rPr>
              <w:lastRenderedPageBreak/>
              <w:t>3.</w:t>
            </w:r>
            <w:r w:rsidRPr="00442114">
              <w:rPr>
                <w:rFonts w:ascii="Arial" w:eastAsia="Times New Roman" w:hAnsi="Arial" w:cs="Arial"/>
                <w:sz w:val="21"/>
                <w:szCs w:val="21"/>
              </w:rPr>
              <w:t xml:space="preserve"> </w:t>
            </w:r>
            <w:r w:rsidRPr="00442114">
              <w:rPr>
                <w:rFonts w:ascii="Arial" w:eastAsia="Arial" w:hAnsi="Arial" w:cs="Arial"/>
                <w:sz w:val="21"/>
                <w:szCs w:val="21"/>
              </w:rPr>
              <w:t>Emocionāli un fiziski droša vide</w:t>
            </w:r>
          </w:p>
        </w:tc>
        <w:tc>
          <w:tcPr>
            <w:tcW w:w="6762" w:type="dxa"/>
            <w:tcBorders>
              <w:top w:val="single" w:sz="8" w:space="0" w:color="000000"/>
              <w:left w:val="nil"/>
              <w:bottom w:val="nil"/>
              <w:right w:val="single" w:sz="8" w:space="0" w:color="000000"/>
            </w:tcBorders>
            <w:tcMar>
              <w:top w:w="100" w:type="dxa"/>
              <w:left w:w="100" w:type="dxa"/>
              <w:bottom w:w="100" w:type="dxa"/>
              <w:right w:w="100" w:type="dxa"/>
            </w:tcMar>
          </w:tcPr>
          <w:p w:rsidR="00AB6344" w:rsidRPr="00442114" w:rsidRDefault="004A40B2" w:rsidP="006E251D">
            <w:pPr>
              <w:spacing w:after="0" w:line="240" w:lineRule="auto"/>
              <w:jc w:val="both"/>
              <w:rPr>
                <w:rFonts w:ascii="Arial" w:eastAsia="Arial" w:hAnsi="Arial" w:cs="Arial"/>
                <w:sz w:val="21"/>
                <w:szCs w:val="21"/>
              </w:rPr>
            </w:pPr>
            <w:r w:rsidRPr="00442114">
              <w:rPr>
                <w:rFonts w:ascii="Arial" w:eastAsia="Arial" w:hAnsi="Arial" w:cs="Arial"/>
                <w:sz w:val="21"/>
                <w:szCs w:val="21"/>
              </w:rPr>
              <w:t>Izstrādāt</w:t>
            </w:r>
            <w:r w:rsidR="00BC0D2E" w:rsidRPr="00442114">
              <w:rPr>
                <w:rFonts w:ascii="Arial" w:eastAsia="Arial" w:hAnsi="Arial" w:cs="Arial"/>
                <w:sz w:val="21"/>
                <w:szCs w:val="21"/>
              </w:rPr>
              <w:t xml:space="preserve">i, </w:t>
            </w:r>
            <w:r w:rsidR="00AA1295" w:rsidRPr="00442114">
              <w:rPr>
                <w:rFonts w:ascii="Arial" w:eastAsia="Arial" w:hAnsi="Arial" w:cs="Arial"/>
                <w:sz w:val="21"/>
                <w:szCs w:val="21"/>
              </w:rPr>
              <w:t>aktualizētas iekšējās kārtības:</w:t>
            </w:r>
            <w:r w:rsidRPr="00442114">
              <w:rPr>
                <w:rFonts w:ascii="Arial" w:eastAsia="Arial" w:hAnsi="Arial" w:cs="Arial"/>
                <w:sz w:val="21"/>
                <w:szCs w:val="21"/>
              </w:rPr>
              <w:t xml:space="preserve"> </w:t>
            </w:r>
            <w:r w:rsidR="00AA1295" w:rsidRPr="00442114">
              <w:rPr>
                <w:rFonts w:ascii="Arial" w:eastAsia="Arial" w:hAnsi="Arial" w:cs="Arial"/>
                <w:sz w:val="21"/>
                <w:szCs w:val="21"/>
              </w:rPr>
              <w:t>V</w:t>
            </w:r>
            <w:r w:rsidRPr="00442114">
              <w:rPr>
                <w:rFonts w:ascii="Arial" w:eastAsia="Arial" w:hAnsi="Arial" w:cs="Arial"/>
                <w:sz w:val="21"/>
                <w:szCs w:val="21"/>
              </w:rPr>
              <w:t xml:space="preserve">adlīnijas skolēnu </w:t>
            </w:r>
            <w:proofErr w:type="spellStart"/>
            <w:r w:rsidRPr="00442114">
              <w:rPr>
                <w:rFonts w:ascii="Arial" w:eastAsia="Arial" w:hAnsi="Arial" w:cs="Arial"/>
                <w:sz w:val="21"/>
                <w:szCs w:val="21"/>
              </w:rPr>
              <w:t>mobinga</w:t>
            </w:r>
            <w:proofErr w:type="spellEnd"/>
            <w:r w:rsidRPr="00442114">
              <w:rPr>
                <w:rFonts w:ascii="Arial" w:eastAsia="Arial" w:hAnsi="Arial" w:cs="Arial"/>
                <w:sz w:val="21"/>
                <w:szCs w:val="21"/>
              </w:rPr>
              <w:t xml:space="preserve"> mazināšanai</w:t>
            </w:r>
            <w:r w:rsidR="00AA1295" w:rsidRPr="00442114">
              <w:rPr>
                <w:rFonts w:ascii="Arial" w:eastAsia="Arial" w:hAnsi="Arial" w:cs="Arial"/>
                <w:sz w:val="21"/>
                <w:szCs w:val="21"/>
              </w:rPr>
              <w:t>, V</w:t>
            </w:r>
            <w:r w:rsidRPr="00442114">
              <w:rPr>
                <w:rFonts w:ascii="Arial" w:eastAsia="Arial" w:hAnsi="Arial" w:cs="Arial"/>
                <w:sz w:val="21"/>
                <w:szCs w:val="21"/>
              </w:rPr>
              <w:t>ardarbības profilakses preventīvais plāns fiziskās un emocionālās drošības apdraudējuma novēršanai</w:t>
            </w:r>
            <w:r w:rsidR="00AA1295" w:rsidRPr="00442114">
              <w:rPr>
                <w:rFonts w:ascii="Arial" w:eastAsia="Arial" w:hAnsi="Arial" w:cs="Arial"/>
                <w:sz w:val="21"/>
                <w:szCs w:val="21"/>
              </w:rPr>
              <w:t xml:space="preserve">, </w:t>
            </w:r>
            <w:r w:rsidRPr="00442114">
              <w:rPr>
                <w:rFonts w:ascii="Arial" w:eastAsia="Arial" w:hAnsi="Arial" w:cs="Arial"/>
                <w:sz w:val="21"/>
                <w:szCs w:val="21"/>
              </w:rPr>
              <w:t>Rīcība, ja izglītojamais apdraud savu vai citu personu drošību un ja tiek konstatēta vardarbība pret izglītojamo”.</w:t>
            </w:r>
          </w:p>
          <w:p w:rsidR="00AB6344" w:rsidRPr="00442114" w:rsidRDefault="004A40B2" w:rsidP="006E251D">
            <w:pPr>
              <w:spacing w:after="0" w:line="240" w:lineRule="auto"/>
              <w:jc w:val="both"/>
              <w:rPr>
                <w:rFonts w:ascii="Arial" w:eastAsia="Arial" w:hAnsi="Arial" w:cs="Arial"/>
                <w:sz w:val="21"/>
                <w:szCs w:val="21"/>
              </w:rPr>
            </w:pPr>
            <w:r w:rsidRPr="00442114">
              <w:rPr>
                <w:rFonts w:ascii="Arial" w:eastAsia="Arial" w:hAnsi="Arial" w:cs="Arial"/>
                <w:sz w:val="21"/>
                <w:szCs w:val="21"/>
              </w:rPr>
              <w:t>Īstenotas projekta “#Neklusē” 14 aktivitātes piecās klasēs, analizēti rezultāti.</w:t>
            </w:r>
          </w:p>
          <w:p w:rsidR="00AB6344" w:rsidRPr="00442114" w:rsidRDefault="004A40B2" w:rsidP="006E251D">
            <w:pPr>
              <w:spacing w:after="0" w:line="240" w:lineRule="auto"/>
              <w:jc w:val="both"/>
              <w:rPr>
                <w:rFonts w:ascii="Arial" w:eastAsia="Arial" w:hAnsi="Arial" w:cs="Arial"/>
                <w:sz w:val="21"/>
                <w:szCs w:val="21"/>
              </w:rPr>
            </w:pPr>
            <w:r w:rsidRPr="00442114">
              <w:rPr>
                <w:rFonts w:ascii="Arial" w:eastAsia="Arial" w:hAnsi="Arial" w:cs="Arial"/>
                <w:sz w:val="21"/>
                <w:szCs w:val="21"/>
              </w:rPr>
              <w:t>Elektroniskajā žurnālā mācību gada laikā reģistrēti 11 skolēnu pārkāpumi un negadījumi, kas analizēti un risināti Atbalsta komandas sanāksmēs.</w:t>
            </w:r>
          </w:p>
          <w:p w:rsidR="00AA1295" w:rsidRPr="00442114" w:rsidRDefault="004A40B2" w:rsidP="006E251D">
            <w:pPr>
              <w:spacing w:after="0" w:line="240" w:lineRule="auto"/>
              <w:jc w:val="both"/>
              <w:rPr>
                <w:rFonts w:ascii="Arial" w:eastAsia="Arial" w:hAnsi="Arial" w:cs="Arial"/>
                <w:sz w:val="21"/>
                <w:szCs w:val="21"/>
              </w:rPr>
            </w:pPr>
            <w:r w:rsidRPr="00442114">
              <w:rPr>
                <w:rFonts w:ascii="Arial" w:eastAsia="Arial" w:hAnsi="Arial" w:cs="Arial"/>
                <w:sz w:val="21"/>
                <w:szCs w:val="21"/>
              </w:rPr>
              <w:t xml:space="preserve">Veikta skolēnu, vecāku un pedagogu aptauja par drošību un psiholoģisko labklājību, rezultātu apkopošana un apspriešana ar visām </w:t>
            </w:r>
            <w:proofErr w:type="spellStart"/>
            <w:r w:rsidRPr="00442114">
              <w:rPr>
                <w:rFonts w:ascii="Arial" w:eastAsia="Arial" w:hAnsi="Arial" w:cs="Arial"/>
                <w:sz w:val="21"/>
                <w:szCs w:val="21"/>
              </w:rPr>
              <w:t>mērķgrupām</w:t>
            </w:r>
            <w:proofErr w:type="spellEnd"/>
            <w:r w:rsidRPr="00442114">
              <w:rPr>
                <w:rFonts w:ascii="Arial" w:eastAsia="Arial" w:hAnsi="Arial" w:cs="Arial"/>
                <w:sz w:val="21"/>
                <w:szCs w:val="21"/>
              </w:rPr>
              <w:t>.</w:t>
            </w:r>
            <w:r w:rsidR="00AA1295" w:rsidRPr="00442114">
              <w:rPr>
                <w:rFonts w:ascii="Arial" w:eastAsia="Arial" w:hAnsi="Arial" w:cs="Arial"/>
                <w:sz w:val="21"/>
                <w:szCs w:val="21"/>
              </w:rPr>
              <w:t xml:space="preserve"> </w:t>
            </w:r>
          </w:p>
          <w:p w:rsidR="00AB6344" w:rsidRPr="00442114" w:rsidRDefault="00AA1295" w:rsidP="006E251D">
            <w:pPr>
              <w:spacing w:after="0" w:line="240" w:lineRule="auto"/>
              <w:jc w:val="both"/>
              <w:rPr>
                <w:rFonts w:ascii="Arial" w:eastAsia="Arial" w:hAnsi="Arial" w:cs="Arial"/>
                <w:sz w:val="21"/>
                <w:szCs w:val="21"/>
              </w:rPr>
            </w:pPr>
            <w:r w:rsidRPr="00442114">
              <w:rPr>
                <w:rFonts w:ascii="Arial" w:eastAsia="Arial" w:hAnsi="Arial" w:cs="Arial"/>
                <w:sz w:val="21"/>
                <w:szCs w:val="21"/>
              </w:rPr>
              <w:t>Aptaujas rezultāti apliecina, ka darbs pie drošības un psiholoģiskās labklājības ir mērķtiecīgi turpināms.</w:t>
            </w:r>
          </w:p>
        </w:tc>
        <w:tc>
          <w:tcPr>
            <w:tcW w:w="1701" w:type="dxa"/>
            <w:tcBorders>
              <w:top w:val="single" w:sz="8" w:space="0" w:color="000000"/>
              <w:left w:val="nil"/>
              <w:bottom w:val="nil"/>
              <w:right w:val="single" w:sz="8" w:space="0" w:color="000000"/>
            </w:tcBorders>
            <w:tcMar>
              <w:top w:w="100" w:type="dxa"/>
              <w:left w:w="100" w:type="dxa"/>
              <w:bottom w:w="100" w:type="dxa"/>
              <w:right w:w="100" w:type="dxa"/>
            </w:tcMar>
          </w:tcPr>
          <w:p w:rsidR="00AB6344" w:rsidRPr="00442114" w:rsidRDefault="004A40B2" w:rsidP="004A40B2">
            <w:pPr>
              <w:spacing w:after="0" w:line="240" w:lineRule="auto"/>
              <w:rPr>
                <w:rFonts w:ascii="Arial" w:eastAsia="Arial" w:hAnsi="Arial" w:cs="Arial"/>
                <w:sz w:val="21"/>
                <w:szCs w:val="21"/>
              </w:rPr>
            </w:pPr>
            <w:r w:rsidRPr="00442114">
              <w:rPr>
                <w:rFonts w:ascii="Arial" w:eastAsia="Arial" w:hAnsi="Arial" w:cs="Arial"/>
                <w:sz w:val="21"/>
                <w:szCs w:val="21"/>
              </w:rPr>
              <w:t>Sasniegts</w:t>
            </w:r>
          </w:p>
        </w:tc>
      </w:tr>
      <w:tr w:rsidR="00AB6344" w:rsidRPr="00442114" w:rsidTr="0085070B">
        <w:trPr>
          <w:trHeight w:val="1156"/>
        </w:trPr>
        <w:tc>
          <w:tcPr>
            <w:tcW w:w="24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B6344" w:rsidRPr="00442114" w:rsidRDefault="004A40B2" w:rsidP="004A40B2">
            <w:pPr>
              <w:spacing w:after="0" w:line="240" w:lineRule="auto"/>
              <w:rPr>
                <w:rFonts w:ascii="Arial" w:eastAsia="Arial" w:hAnsi="Arial" w:cs="Arial"/>
                <w:sz w:val="21"/>
                <w:szCs w:val="21"/>
              </w:rPr>
            </w:pPr>
            <w:r w:rsidRPr="00442114">
              <w:rPr>
                <w:rFonts w:ascii="Arial" w:eastAsia="Arial" w:hAnsi="Arial" w:cs="Arial"/>
                <w:sz w:val="21"/>
                <w:szCs w:val="21"/>
              </w:rPr>
              <w:t>4.</w:t>
            </w:r>
            <w:r w:rsidRPr="00442114">
              <w:rPr>
                <w:rFonts w:ascii="Arial" w:eastAsia="Times New Roman" w:hAnsi="Arial" w:cs="Arial"/>
                <w:sz w:val="21"/>
                <w:szCs w:val="21"/>
              </w:rPr>
              <w:t xml:space="preserve"> </w:t>
            </w:r>
            <w:r w:rsidRPr="00442114">
              <w:rPr>
                <w:rFonts w:ascii="Arial" w:eastAsia="Arial" w:hAnsi="Arial" w:cs="Arial"/>
                <w:sz w:val="21"/>
                <w:szCs w:val="21"/>
              </w:rPr>
              <w:t xml:space="preserve">Aktivizēt </w:t>
            </w:r>
            <w:r w:rsidR="00AA1295" w:rsidRPr="00442114">
              <w:rPr>
                <w:rFonts w:ascii="Arial" w:eastAsia="Arial" w:hAnsi="Arial" w:cs="Arial"/>
                <w:sz w:val="21"/>
                <w:szCs w:val="21"/>
              </w:rPr>
              <w:t>I</w:t>
            </w:r>
            <w:r w:rsidRPr="00442114">
              <w:rPr>
                <w:rFonts w:ascii="Arial" w:eastAsia="Arial" w:hAnsi="Arial" w:cs="Arial"/>
                <w:sz w:val="21"/>
                <w:szCs w:val="21"/>
              </w:rPr>
              <w:t>estādes padomes darbu, mērķtiecīgi to iesaistot iestādes norisēs, t</w:t>
            </w:r>
            <w:r w:rsidR="00AA1295" w:rsidRPr="00442114">
              <w:rPr>
                <w:rFonts w:ascii="Arial" w:eastAsia="Arial" w:hAnsi="Arial" w:cs="Arial"/>
                <w:sz w:val="21"/>
                <w:szCs w:val="21"/>
              </w:rPr>
              <w:t>.sk.</w:t>
            </w:r>
            <w:r w:rsidRPr="00442114">
              <w:rPr>
                <w:rFonts w:ascii="Arial" w:eastAsia="Arial" w:hAnsi="Arial" w:cs="Arial"/>
                <w:sz w:val="21"/>
                <w:szCs w:val="21"/>
              </w:rPr>
              <w:t xml:space="preserve"> </w:t>
            </w:r>
            <w:r w:rsidR="00AA1295" w:rsidRPr="00442114">
              <w:rPr>
                <w:rFonts w:ascii="Arial" w:eastAsia="Arial" w:hAnsi="Arial" w:cs="Arial"/>
                <w:sz w:val="21"/>
                <w:szCs w:val="21"/>
              </w:rPr>
              <w:t>I</w:t>
            </w:r>
            <w:r w:rsidRPr="00442114">
              <w:rPr>
                <w:rFonts w:ascii="Arial" w:eastAsia="Arial" w:hAnsi="Arial" w:cs="Arial"/>
                <w:sz w:val="21"/>
                <w:szCs w:val="21"/>
              </w:rPr>
              <w:t xml:space="preserve">estādes </w:t>
            </w:r>
            <w:proofErr w:type="spellStart"/>
            <w:r w:rsidRPr="00442114">
              <w:rPr>
                <w:rFonts w:ascii="Arial" w:eastAsia="Arial" w:hAnsi="Arial" w:cs="Arial"/>
                <w:sz w:val="21"/>
                <w:szCs w:val="21"/>
              </w:rPr>
              <w:t>pašvērtēšanā</w:t>
            </w:r>
            <w:proofErr w:type="spellEnd"/>
            <w:r w:rsidRPr="00442114">
              <w:rPr>
                <w:rFonts w:ascii="Arial" w:eastAsia="Arial" w:hAnsi="Arial" w:cs="Arial"/>
                <w:sz w:val="21"/>
                <w:szCs w:val="21"/>
              </w:rPr>
              <w:t xml:space="preserve"> un attīstības plānošanā.</w:t>
            </w:r>
          </w:p>
        </w:tc>
        <w:tc>
          <w:tcPr>
            <w:tcW w:w="67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AB6344" w:rsidRPr="00442114" w:rsidRDefault="004A40B2" w:rsidP="006E251D">
            <w:pPr>
              <w:spacing w:after="0" w:line="240" w:lineRule="auto"/>
              <w:jc w:val="both"/>
              <w:rPr>
                <w:rFonts w:ascii="Arial" w:eastAsia="Arial" w:hAnsi="Arial" w:cs="Arial"/>
                <w:sz w:val="21"/>
                <w:szCs w:val="21"/>
                <w:shd w:val="clear" w:color="auto" w:fill="FCFCFC"/>
              </w:rPr>
            </w:pPr>
            <w:r w:rsidRPr="00442114">
              <w:rPr>
                <w:rFonts w:ascii="Arial" w:eastAsia="Arial" w:hAnsi="Arial" w:cs="Arial"/>
                <w:sz w:val="21"/>
                <w:szCs w:val="21"/>
              </w:rPr>
              <w:t xml:space="preserve">Iestādes padome </w:t>
            </w:r>
            <w:r w:rsidRPr="00442114">
              <w:rPr>
                <w:rFonts w:ascii="Arial" w:eastAsia="Arial" w:hAnsi="Arial" w:cs="Arial"/>
                <w:sz w:val="21"/>
                <w:szCs w:val="21"/>
                <w:shd w:val="clear" w:color="auto" w:fill="FCFCFC"/>
              </w:rPr>
              <w:t>ir piedalījusies vairākās skolas norisēs (2 pasākumi, vecāku anketēšana</w:t>
            </w:r>
            <w:r w:rsidR="00AA1295" w:rsidRPr="00442114">
              <w:rPr>
                <w:rFonts w:ascii="Arial" w:eastAsia="Arial" w:hAnsi="Arial" w:cs="Arial"/>
                <w:sz w:val="21"/>
                <w:szCs w:val="21"/>
                <w:shd w:val="clear" w:color="auto" w:fill="FCFCFC"/>
              </w:rPr>
              <w:t>,</w:t>
            </w:r>
            <w:r w:rsidRPr="00442114">
              <w:rPr>
                <w:rFonts w:ascii="Arial" w:eastAsia="Arial" w:hAnsi="Arial" w:cs="Arial"/>
                <w:sz w:val="21"/>
                <w:szCs w:val="21"/>
                <w:shd w:val="clear" w:color="auto" w:fill="FCFCFC"/>
              </w:rPr>
              <w:t xml:space="preserve"> rezultātu apkopošana un apspriešana, </w:t>
            </w:r>
            <w:r w:rsidRPr="00442114">
              <w:rPr>
                <w:rFonts w:ascii="Arial" w:eastAsia="Arial" w:hAnsi="Arial" w:cs="Arial"/>
                <w:sz w:val="21"/>
                <w:szCs w:val="21"/>
              </w:rPr>
              <w:t>3 Iestādes padomes tikšanās</w:t>
            </w:r>
            <w:r w:rsidRPr="00442114">
              <w:rPr>
                <w:rFonts w:ascii="Arial" w:eastAsia="Arial" w:hAnsi="Arial" w:cs="Arial"/>
                <w:sz w:val="21"/>
                <w:szCs w:val="21"/>
                <w:shd w:val="clear" w:color="auto" w:fill="FCFCFC"/>
              </w:rPr>
              <w:t>), iesaistot arī citus vecākus, t.sk. izvērtējot skolas darbību un sniedzot ieteikumus tās pilnveidei.</w:t>
            </w:r>
          </w:p>
          <w:p w:rsidR="00AB6344" w:rsidRPr="00442114" w:rsidRDefault="004A40B2" w:rsidP="006E251D">
            <w:pPr>
              <w:spacing w:after="0" w:line="240" w:lineRule="auto"/>
              <w:jc w:val="both"/>
              <w:rPr>
                <w:rFonts w:ascii="Arial" w:eastAsia="Arial" w:hAnsi="Arial" w:cs="Arial"/>
                <w:sz w:val="21"/>
                <w:szCs w:val="21"/>
              </w:rPr>
            </w:pPr>
            <w:r w:rsidRPr="00442114">
              <w:rPr>
                <w:rFonts w:ascii="Arial" w:eastAsia="Arial" w:hAnsi="Arial" w:cs="Arial"/>
                <w:sz w:val="21"/>
                <w:szCs w:val="21"/>
              </w:rPr>
              <w:t>Iestādes padomes līdzdalību un aktivitātes ierobežoja Covid</w:t>
            </w:r>
            <w:r w:rsidR="00AA1295" w:rsidRPr="00442114">
              <w:rPr>
                <w:rFonts w:ascii="Arial" w:eastAsia="Arial" w:hAnsi="Arial" w:cs="Arial"/>
                <w:sz w:val="21"/>
                <w:szCs w:val="21"/>
              </w:rPr>
              <w:t>-19</w:t>
            </w:r>
            <w:r w:rsidRPr="00442114">
              <w:rPr>
                <w:rFonts w:ascii="Arial" w:eastAsia="Arial" w:hAnsi="Arial" w:cs="Arial"/>
                <w:sz w:val="21"/>
                <w:szCs w:val="21"/>
              </w:rPr>
              <w:t xml:space="preserve"> noteiktie ierobežojumi un situācijas </w:t>
            </w:r>
            <w:proofErr w:type="spellStart"/>
            <w:r w:rsidRPr="00442114">
              <w:rPr>
                <w:rFonts w:ascii="Arial" w:eastAsia="Arial" w:hAnsi="Arial" w:cs="Arial"/>
                <w:sz w:val="21"/>
                <w:szCs w:val="21"/>
              </w:rPr>
              <w:t>neprognozējamība</w:t>
            </w:r>
            <w:proofErr w:type="spellEnd"/>
            <w:r w:rsidRPr="00442114">
              <w:rPr>
                <w:rFonts w:ascii="Arial" w:eastAsia="Arial" w:hAnsi="Arial" w:cs="Arial"/>
                <w:sz w:val="21"/>
                <w:szCs w:val="21"/>
              </w:rPr>
              <w:t>.</w:t>
            </w:r>
            <w:r w:rsidR="00AA1295" w:rsidRPr="00442114">
              <w:rPr>
                <w:rFonts w:ascii="Arial" w:eastAsia="Arial" w:hAnsi="Arial" w:cs="Arial"/>
                <w:sz w:val="21"/>
                <w:szCs w:val="21"/>
              </w:rPr>
              <w:t xml:space="preserve"> Turpināt mērķtiecīgu sadarbību ar Iestādes padomi.</w:t>
            </w:r>
          </w:p>
        </w:tc>
        <w:tc>
          <w:tcPr>
            <w:tcW w:w="1701" w:type="dxa"/>
            <w:tcBorders>
              <w:top w:val="single" w:sz="8" w:space="0" w:color="000000"/>
              <w:left w:val="nil"/>
              <w:bottom w:val="single" w:sz="8" w:space="0" w:color="000000"/>
              <w:right w:val="single" w:sz="8" w:space="0" w:color="000000"/>
            </w:tcBorders>
            <w:tcMar>
              <w:top w:w="20" w:type="dxa"/>
              <w:left w:w="20" w:type="dxa"/>
              <w:bottom w:w="20" w:type="dxa"/>
              <w:right w:w="20" w:type="dxa"/>
            </w:tcMar>
          </w:tcPr>
          <w:p w:rsidR="00AB6344" w:rsidRPr="00442114" w:rsidRDefault="004A40B2" w:rsidP="004A40B2">
            <w:pPr>
              <w:spacing w:after="0" w:line="240" w:lineRule="auto"/>
              <w:rPr>
                <w:rFonts w:ascii="Arial" w:eastAsia="Arial" w:hAnsi="Arial" w:cs="Arial"/>
                <w:sz w:val="21"/>
                <w:szCs w:val="21"/>
              </w:rPr>
            </w:pPr>
            <w:r w:rsidRPr="00442114">
              <w:rPr>
                <w:rFonts w:ascii="Arial" w:eastAsia="Arial" w:hAnsi="Arial" w:cs="Arial"/>
                <w:sz w:val="21"/>
                <w:szCs w:val="21"/>
              </w:rPr>
              <w:t xml:space="preserve"> Sasniegts</w:t>
            </w:r>
          </w:p>
          <w:p w:rsidR="00AB6344" w:rsidRPr="00442114" w:rsidRDefault="004A40B2" w:rsidP="004A40B2">
            <w:pPr>
              <w:spacing w:after="0" w:line="240" w:lineRule="auto"/>
              <w:rPr>
                <w:rFonts w:ascii="Arial" w:eastAsia="Arial" w:hAnsi="Arial" w:cs="Arial"/>
                <w:sz w:val="21"/>
                <w:szCs w:val="21"/>
              </w:rPr>
            </w:pPr>
            <w:r w:rsidRPr="00442114">
              <w:rPr>
                <w:rFonts w:ascii="Arial" w:eastAsia="Arial" w:hAnsi="Arial" w:cs="Arial"/>
                <w:sz w:val="21"/>
                <w:szCs w:val="21"/>
              </w:rPr>
              <w:t xml:space="preserve"> </w:t>
            </w:r>
          </w:p>
          <w:p w:rsidR="00AB6344" w:rsidRPr="00442114" w:rsidRDefault="004A40B2" w:rsidP="004A40B2">
            <w:pPr>
              <w:spacing w:after="0" w:line="240" w:lineRule="auto"/>
              <w:rPr>
                <w:rFonts w:ascii="Arial" w:eastAsia="Arial" w:hAnsi="Arial" w:cs="Arial"/>
                <w:sz w:val="21"/>
                <w:szCs w:val="21"/>
              </w:rPr>
            </w:pPr>
            <w:r w:rsidRPr="00442114">
              <w:rPr>
                <w:rFonts w:ascii="Arial" w:eastAsia="Arial" w:hAnsi="Arial" w:cs="Arial"/>
                <w:sz w:val="21"/>
                <w:szCs w:val="21"/>
              </w:rPr>
              <w:t xml:space="preserve"> </w:t>
            </w:r>
          </w:p>
        </w:tc>
      </w:tr>
    </w:tbl>
    <w:p w:rsidR="00AB6344" w:rsidRPr="00442114" w:rsidRDefault="00AB6344" w:rsidP="002B7B81">
      <w:pPr>
        <w:pBdr>
          <w:top w:val="nil"/>
          <w:left w:val="nil"/>
          <w:bottom w:val="nil"/>
          <w:right w:val="nil"/>
          <w:between w:val="nil"/>
        </w:pBdr>
        <w:spacing w:after="0" w:line="240" w:lineRule="auto"/>
        <w:ind w:right="-235"/>
        <w:rPr>
          <w:rFonts w:ascii="Arial" w:eastAsia="Arial" w:hAnsi="Arial" w:cs="Arial"/>
          <w:color w:val="000000"/>
          <w:sz w:val="21"/>
          <w:szCs w:val="21"/>
        </w:rPr>
      </w:pPr>
    </w:p>
    <w:p w:rsidR="00AB6344" w:rsidRPr="00442114" w:rsidRDefault="004A40B2" w:rsidP="002B7B81">
      <w:pPr>
        <w:numPr>
          <w:ilvl w:val="1"/>
          <w:numId w:val="3"/>
        </w:numPr>
        <w:pBdr>
          <w:top w:val="nil"/>
          <w:left w:val="nil"/>
          <w:bottom w:val="nil"/>
          <w:right w:val="nil"/>
          <w:between w:val="nil"/>
        </w:pBdr>
        <w:spacing w:after="120" w:line="240" w:lineRule="auto"/>
        <w:ind w:left="0" w:right="-235" w:hanging="567"/>
        <w:jc w:val="both"/>
        <w:rPr>
          <w:rFonts w:ascii="Arial" w:eastAsia="Arial" w:hAnsi="Arial" w:cs="Arial"/>
          <w:color w:val="000000"/>
          <w:sz w:val="21"/>
          <w:szCs w:val="21"/>
        </w:rPr>
      </w:pPr>
      <w:r w:rsidRPr="00442114">
        <w:rPr>
          <w:rFonts w:ascii="Arial" w:eastAsia="Arial" w:hAnsi="Arial" w:cs="Arial"/>
          <w:color w:val="000000"/>
          <w:sz w:val="21"/>
          <w:szCs w:val="21"/>
        </w:rPr>
        <w:t>Informācija, kura atklāj izglītības iestādes darba prioritātes un plānotos sasniedzamos rezultātus 2022./2023. mācību gadā (kvalitatīvi un kvantitatīvi):</w:t>
      </w:r>
    </w:p>
    <w:tbl>
      <w:tblPr>
        <w:tblStyle w:val="a3"/>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14"/>
        <w:gridCol w:w="6400"/>
        <w:gridCol w:w="1701"/>
      </w:tblGrid>
      <w:tr w:rsidR="00AB6344" w:rsidRPr="00442114" w:rsidTr="00D04B20">
        <w:tc>
          <w:tcPr>
            <w:tcW w:w="2814" w:type="dxa"/>
            <w:shd w:val="clear" w:color="auto" w:fill="F3F3F3"/>
            <w:vAlign w:val="center"/>
          </w:tcPr>
          <w:p w:rsidR="00AB6344" w:rsidRPr="00442114" w:rsidRDefault="004A40B2" w:rsidP="00AA1295">
            <w:pPr>
              <w:pBdr>
                <w:top w:val="nil"/>
                <w:left w:val="nil"/>
                <w:bottom w:val="nil"/>
                <w:right w:val="nil"/>
                <w:between w:val="nil"/>
              </w:pBdr>
              <w:jc w:val="center"/>
              <w:rPr>
                <w:rFonts w:ascii="Arial" w:eastAsia="Arial" w:hAnsi="Arial" w:cs="Arial"/>
                <w:color w:val="000000"/>
                <w:sz w:val="21"/>
                <w:szCs w:val="21"/>
              </w:rPr>
            </w:pPr>
            <w:bookmarkStart w:id="1" w:name="_Hlk116304711"/>
            <w:r w:rsidRPr="00442114">
              <w:rPr>
                <w:rFonts w:ascii="Arial" w:eastAsia="Arial" w:hAnsi="Arial" w:cs="Arial"/>
                <w:color w:val="000000"/>
                <w:sz w:val="21"/>
                <w:szCs w:val="21"/>
              </w:rPr>
              <w:t>Prioritāte</w:t>
            </w:r>
          </w:p>
        </w:tc>
        <w:tc>
          <w:tcPr>
            <w:tcW w:w="6400" w:type="dxa"/>
            <w:shd w:val="clear" w:color="auto" w:fill="F3F3F3"/>
            <w:vAlign w:val="center"/>
          </w:tcPr>
          <w:p w:rsidR="00AB6344" w:rsidRPr="00442114" w:rsidRDefault="004A40B2" w:rsidP="00AA1295">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 xml:space="preserve">Sasniedzamie rezultāti </w:t>
            </w:r>
            <w:r w:rsidRPr="00442114">
              <w:rPr>
                <w:rFonts w:ascii="Arial" w:eastAsia="Arial" w:hAnsi="Arial" w:cs="Arial"/>
                <w:sz w:val="21"/>
                <w:szCs w:val="21"/>
              </w:rPr>
              <w:t>kvalitatīvi</w:t>
            </w:r>
            <w:r w:rsidRPr="00442114">
              <w:rPr>
                <w:rFonts w:ascii="Arial" w:eastAsia="Arial" w:hAnsi="Arial" w:cs="Arial"/>
                <w:color w:val="000000"/>
                <w:sz w:val="21"/>
                <w:szCs w:val="21"/>
              </w:rPr>
              <w:t xml:space="preserve"> </w:t>
            </w:r>
            <w:r w:rsidRPr="00442114">
              <w:rPr>
                <w:rFonts w:ascii="Arial" w:eastAsia="Arial" w:hAnsi="Arial" w:cs="Arial"/>
                <w:sz w:val="21"/>
                <w:szCs w:val="21"/>
              </w:rPr>
              <w:t xml:space="preserve">un </w:t>
            </w:r>
            <w:r w:rsidRPr="00442114">
              <w:rPr>
                <w:rFonts w:ascii="Arial" w:eastAsia="Arial" w:hAnsi="Arial" w:cs="Arial"/>
                <w:color w:val="000000"/>
                <w:sz w:val="21"/>
                <w:szCs w:val="21"/>
              </w:rPr>
              <w:t>kvantitatīvi</w:t>
            </w:r>
          </w:p>
        </w:tc>
        <w:tc>
          <w:tcPr>
            <w:tcW w:w="1701" w:type="dxa"/>
            <w:shd w:val="clear" w:color="auto" w:fill="F3F3F3"/>
            <w:vAlign w:val="center"/>
          </w:tcPr>
          <w:p w:rsidR="00AB6344" w:rsidRPr="00442114" w:rsidRDefault="004A40B2" w:rsidP="00AA1295">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Norāde par uzdevumu izpildi (Sasniegts/daļēji sasniegts/ Nav sasniegts) un komentārs</w:t>
            </w:r>
          </w:p>
        </w:tc>
      </w:tr>
      <w:tr w:rsidR="00AA1295" w:rsidRPr="00442114" w:rsidTr="00D04B20">
        <w:tc>
          <w:tcPr>
            <w:tcW w:w="10915" w:type="dxa"/>
            <w:gridSpan w:val="3"/>
            <w:shd w:val="clear" w:color="auto" w:fill="auto"/>
            <w:vAlign w:val="center"/>
          </w:tcPr>
          <w:p w:rsidR="00AA1295" w:rsidRPr="00442114" w:rsidRDefault="00AA1295" w:rsidP="00AA1295">
            <w:pPr>
              <w:pBdr>
                <w:top w:val="nil"/>
                <w:left w:val="nil"/>
                <w:bottom w:val="nil"/>
                <w:right w:val="nil"/>
                <w:between w:val="nil"/>
              </w:pBdr>
              <w:rPr>
                <w:rFonts w:ascii="Arial" w:eastAsia="Arial" w:hAnsi="Arial" w:cs="Arial"/>
                <w:b/>
                <w:sz w:val="21"/>
                <w:szCs w:val="21"/>
              </w:rPr>
            </w:pPr>
            <w:r w:rsidRPr="00442114">
              <w:rPr>
                <w:rFonts w:ascii="Arial" w:eastAsia="Arial" w:hAnsi="Arial" w:cs="Arial"/>
                <w:b/>
                <w:sz w:val="21"/>
                <w:szCs w:val="21"/>
              </w:rPr>
              <w:t>1</w:t>
            </w:r>
            <w:r w:rsidRPr="00442114">
              <w:rPr>
                <w:rFonts w:ascii="Arial" w:eastAsia="Arial" w:hAnsi="Arial" w:cs="Arial"/>
                <w:sz w:val="21"/>
                <w:szCs w:val="21"/>
              </w:rPr>
              <w:t>.</w:t>
            </w:r>
            <w:r w:rsidRPr="00442114">
              <w:rPr>
                <w:rFonts w:ascii="Arial" w:eastAsia="Arial" w:hAnsi="Arial" w:cs="Arial"/>
                <w:b/>
                <w:sz w:val="21"/>
                <w:szCs w:val="21"/>
              </w:rPr>
              <w:t>Pašvadīta mācīšanās.</w:t>
            </w:r>
          </w:p>
        </w:tc>
      </w:tr>
      <w:tr w:rsidR="00AB6344" w:rsidRPr="00442114" w:rsidTr="00D04B20">
        <w:trPr>
          <w:trHeight w:val="1485"/>
        </w:trPr>
        <w:tc>
          <w:tcPr>
            <w:tcW w:w="2814" w:type="dxa"/>
            <w:vMerge w:val="restart"/>
          </w:tcPr>
          <w:p w:rsidR="00AB6344" w:rsidRPr="00442114" w:rsidRDefault="004A40B2" w:rsidP="00AA1295">
            <w:pPr>
              <w:pBdr>
                <w:top w:val="nil"/>
                <w:left w:val="nil"/>
                <w:bottom w:val="nil"/>
                <w:right w:val="nil"/>
                <w:between w:val="nil"/>
              </w:pBdr>
              <w:rPr>
                <w:rFonts w:ascii="Arial" w:eastAsia="Arial" w:hAnsi="Arial" w:cs="Arial"/>
                <w:b/>
                <w:sz w:val="21"/>
                <w:szCs w:val="21"/>
              </w:rPr>
            </w:pPr>
            <w:r w:rsidRPr="00442114">
              <w:rPr>
                <w:rFonts w:ascii="Arial" w:eastAsia="Arial" w:hAnsi="Arial" w:cs="Arial"/>
                <w:sz w:val="21"/>
                <w:szCs w:val="21"/>
              </w:rPr>
              <w:t>1.1. Skolēns mācās plānot, uzraudzīt, novērtēt un reflektēt par savu mācīšanos.</w:t>
            </w:r>
          </w:p>
        </w:tc>
        <w:tc>
          <w:tcPr>
            <w:tcW w:w="6400" w:type="dxa"/>
          </w:tcPr>
          <w:p w:rsidR="00AB6344" w:rsidRPr="00442114" w:rsidRDefault="004A40B2" w:rsidP="00AA1295">
            <w:pPr>
              <w:numPr>
                <w:ilvl w:val="0"/>
                <w:numId w:val="10"/>
              </w:num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kvalitatīvi</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Skolotāji sadarbības grupās plāno un izstrādā 2022./2023. mācību gadā prioritārās akcentējamās </w:t>
            </w:r>
            <w:proofErr w:type="spellStart"/>
            <w:r w:rsidRPr="00442114">
              <w:rPr>
                <w:rFonts w:ascii="Arial" w:eastAsia="Arial" w:hAnsi="Arial" w:cs="Arial"/>
                <w:sz w:val="21"/>
                <w:szCs w:val="21"/>
              </w:rPr>
              <w:t>pašvadības</w:t>
            </w:r>
            <w:proofErr w:type="spellEnd"/>
            <w:r w:rsidRPr="00442114">
              <w:rPr>
                <w:rFonts w:ascii="Arial" w:eastAsia="Arial" w:hAnsi="Arial" w:cs="Arial"/>
                <w:sz w:val="21"/>
                <w:szCs w:val="21"/>
              </w:rPr>
              <w:t xml:space="preserve"> prasmes, ievērojot diferenciāciju un individualizāciju.</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Skolotājs mācību stundā veicina skolēna </w:t>
            </w:r>
            <w:proofErr w:type="spellStart"/>
            <w:r w:rsidRPr="00442114">
              <w:rPr>
                <w:rFonts w:ascii="Arial" w:eastAsia="Arial" w:hAnsi="Arial" w:cs="Arial"/>
                <w:sz w:val="21"/>
                <w:szCs w:val="21"/>
              </w:rPr>
              <w:t>pašvadītu</w:t>
            </w:r>
            <w:proofErr w:type="spellEnd"/>
            <w:r w:rsidRPr="00442114">
              <w:rPr>
                <w:rFonts w:ascii="Arial" w:eastAsia="Arial" w:hAnsi="Arial" w:cs="Arial"/>
                <w:sz w:val="21"/>
                <w:szCs w:val="21"/>
              </w:rPr>
              <w:t xml:space="preserve"> mācīšanos.</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Skolēns mācību un audzināšanas stundās mācās emociju vadību, plānošanu, novērtēšanu un reflektēšanu.</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1485"/>
        </w:trPr>
        <w:tc>
          <w:tcPr>
            <w:tcW w:w="2814" w:type="dxa"/>
            <w:vMerge/>
          </w:tcPr>
          <w:p w:rsidR="00AB6344" w:rsidRPr="00442114" w:rsidRDefault="00AB6344" w:rsidP="00AA1295">
            <w:pPr>
              <w:pBdr>
                <w:top w:val="nil"/>
                <w:left w:val="nil"/>
                <w:bottom w:val="nil"/>
                <w:right w:val="nil"/>
                <w:between w:val="nil"/>
              </w:pBdr>
              <w:rPr>
                <w:rFonts w:ascii="Arial" w:eastAsia="Arial" w:hAnsi="Arial" w:cs="Arial"/>
                <w:sz w:val="21"/>
                <w:szCs w:val="21"/>
              </w:rPr>
            </w:pPr>
          </w:p>
        </w:tc>
        <w:tc>
          <w:tcPr>
            <w:tcW w:w="6400" w:type="dxa"/>
          </w:tcPr>
          <w:p w:rsidR="00AB6344" w:rsidRPr="00442114" w:rsidRDefault="004A40B2" w:rsidP="00AA1295">
            <w:pPr>
              <w:numPr>
                <w:ilvl w:val="0"/>
                <w:numId w:val="10"/>
              </w:numPr>
              <w:jc w:val="both"/>
              <w:rPr>
                <w:rFonts w:ascii="Arial" w:eastAsia="Arial" w:hAnsi="Arial" w:cs="Arial"/>
                <w:sz w:val="21"/>
                <w:szCs w:val="21"/>
              </w:rPr>
            </w:pPr>
            <w:r w:rsidRPr="00442114">
              <w:rPr>
                <w:rFonts w:ascii="Arial" w:eastAsia="Arial" w:hAnsi="Arial" w:cs="Arial"/>
                <w:sz w:val="21"/>
                <w:szCs w:val="21"/>
              </w:rPr>
              <w:t>kvantitatīvi</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 xml:space="preserve">Skolotāji ir izstrādājuši un izvirzījuši katrai izglītības programmai un izglītības posmam vismaz 2-3 </w:t>
            </w:r>
            <w:proofErr w:type="spellStart"/>
            <w:r w:rsidRPr="00442114">
              <w:rPr>
                <w:rFonts w:ascii="Arial" w:eastAsia="Arial" w:hAnsi="Arial" w:cs="Arial"/>
                <w:sz w:val="21"/>
                <w:szCs w:val="21"/>
              </w:rPr>
              <w:t>pašvadības</w:t>
            </w:r>
            <w:proofErr w:type="spellEnd"/>
            <w:r w:rsidRPr="00442114">
              <w:rPr>
                <w:rFonts w:ascii="Arial" w:eastAsia="Arial" w:hAnsi="Arial" w:cs="Arial"/>
                <w:sz w:val="21"/>
                <w:szCs w:val="21"/>
              </w:rPr>
              <w:t xml:space="preserve"> prasmes.</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 xml:space="preserve">Stundu vērojami rāda, ka mācību stundās notiek </w:t>
            </w:r>
            <w:proofErr w:type="spellStart"/>
            <w:r w:rsidRPr="00442114">
              <w:rPr>
                <w:rFonts w:ascii="Arial" w:eastAsia="Arial" w:hAnsi="Arial" w:cs="Arial"/>
                <w:sz w:val="21"/>
                <w:szCs w:val="21"/>
              </w:rPr>
              <w:t>pašvadības</w:t>
            </w:r>
            <w:proofErr w:type="spellEnd"/>
            <w:r w:rsidRPr="00442114">
              <w:rPr>
                <w:rFonts w:ascii="Arial" w:eastAsia="Arial" w:hAnsi="Arial" w:cs="Arial"/>
                <w:sz w:val="21"/>
                <w:szCs w:val="21"/>
              </w:rPr>
              <w:t xml:space="preserve"> prasmju apguve, ir vērojama </w:t>
            </w:r>
            <w:proofErr w:type="spellStart"/>
            <w:r w:rsidRPr="00442114">
              <w:rPr>
                <w:rFonts w:ascii="Arial" w:eastAsia="Arial" w:hAnsi="Arial" w:cs="Arial"/>
                <w:sz w:val="21"/>
                <w:szCs w:val="21"/>
              </w:rPr>
              <w:t>pašvadīta</w:t>
            </w:r>
            <w:proofErr w:type="spellEnd"/>
            <w:r w:rsidRPr="00442114">
              <w:rPr>
                <w:rFonts w:ascii="Arial" w:eastAsia="Arial" w:hAnsi="Arial" w:cs="Arial"/>
                <w:sz w:val="21"/>
                <w:szCs w:val="21"/>
              </w:rPr>
              <w:t xml:space="preserve"> mācīšanās. </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Aptaujas liecina, ka skolā procentuāli ir augusi saskar</w:t>
            </w:r>
            <w:r w:rsidR="00AA1295" w:rsidRPr="00442114">
              <w:rPr>
                <w:rFonts w:ascii="Arial" w:eastAsia="Arial" w:hAnsi="Arial" w:cs="Arial"/>
                <w:sz w:val="21"/>
                <w:szCs w:val="21"/>
              </w:rPr>
              <w:t>s</w:t>
            </w:r>
            <w:r w:rsidRPr="00442114">
              <w:rPr>
                <w:rFonts w:ascii="Arial" w:eastAsia="Arial" w:hAnsi="Arial" w:cs="Arial"/>
                <w:sz w:val="21"/>
                <w:szCs w:val="21"/>
              </w:rPr>
              <w:t>mes kultūra - cieņa savstarpējās attiecībās.</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210"/>
        </w:trPr>
        <w:tc>
          <w:tcPr>
            <w:tcW w:w="2814" w:type="dxa"/>
            <w:vMerge w:val="restart"/>
          </w:tcPr>
          <w:p w:rsidR="00AB6344" w:rsidRPr="00442114" w:rsidRDefault="004A40B2" w:rsidP="00AA1295">
            <w:pPr>
              <w:rPr>
                <w:rFonts w:ascii="Arial" w:eastAsia="Arial" w:hAnsi="Arial" w:cs="Arial"/>
                <w:sz w:val="21"/>
                <w:szCs w:val="21"/>
              </w:rPr>
            </w:pPr>
            <w:r w:rsidRPr="00442114">
              <w:rPr>
                <w:rFonts w:ascii="Arial" w:eastAsia="Arial" w:hAnsi="Arial" w:cs="Arial"/>
                <w:sz w:val="21"/>
                <w:szCs w:val="21"/>
              </w:rPr>
              <w:t xml:space="preserve">1.2. Skolotāji dalās pieredzē par mācībās apgūto un diskutē par </w:t>
            </w:r>
            <w:r w:rsidRPr="00442114">
              <w:rPr>
                <w:rFonts w:ascii="Arial" w:eastAsia="Arial" w:hAnsi="Arial" w:cs="Arial"/>
                <w:sz w:val="21"/>
                <w:szCs w:val="21"/>
              </w:rPr>
              <w:lastRenderedPageBreak/>
              <w:t xml:space="preserve">novitātēm pedagoģijā, </w:t>
            </w:r>
            <w:proofErr w:type="spellStart"/>
            <w:r w:rsidRPr="00442114">
              <w:rPr>
                <w:rFonts w:ascii="Arial" w:eastAsia="Arial" w:hAnsi="Arial" w:cs="Arial"/>
                <w:sz w:val="21"/>
                <w:szCs w:val="21"/>
              </w:rPr>
              <w:t>pašvadīta</w:t>
            </w:r>
            <w:proofErr w:type="spellEnd"/>
            <w:r w:rsidRPr="00442114">
              <w:rPr>
                <w:rFonts w:ascii="Arial" w:eastAsia="Arial" w:hAnsi="Arial" w:cs="Arial"/>
                <w:sz w:val="21"/>
                <w:szCs w:val="21"/>
              </w:rPr>
              <w:t xml:space="preserve"> mācību procesa organizēšanā.</w:t>
            </w:r>
          </w:p>
        </w:tc>
        <w:tc>
          <w:tcPr>
            <w:tcW w:w="6400" w:type="dxa"/>
          </w:tcPr>
          <w:p w:rsidR="00AB6344" w:rsidRPr="00442114" w:rsidRDefault="004A40B2" w:rsidP="00AA1295">
            <w:pPr>
              <w:numPr>
                <w:ilvl w:val="0"/>
                <w:numId w:val="7"/>
              </w:num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lastRenderedPageBreak/>
              <w:t>kvalitatīvi</w:t>
            </w:r>
          </w:p>
          <w:p w:rsidR="00AB6344" w:rsidRPr="00442114" w:rsidRDefault="004A40B2" w:rsidP="00AA1295">
            <w:pPr>
              <w:pBdr>
                <w:top w:val="nil"/>
                <w:left w:val="nil"/>
                <w:bottom w:val="nil"/>
                <w:right w:val="nil"/>
                <w:between w:val="nil"/>
              </w:pBdr>
              <w:jc w:val="both"/>
              <w:rPr>
                <w:rFonts w:ascii="Arial" w:eastAsia="Arial" w:hAnsi="Arial" w:cs="Arial"/>
                <w:color w:val="000000"/>
                <w:sz w:val="21"/>
                <w:szCs w:val="21"/>
              </w:rPr>
            </w:pPr>
            <w:r w:rsidRPr="00442114">
              <w:rPr>
                <w:rFonts w:ascii="Arial" w:eastAsia="Arial" w:hAnsi="Arial" w:cs="Arial"/>
                <w:sz w:val="21"/>
                <w:szCs w:val="21"/>
              </w:rPr>
              <w:t xml:space="preserve">Skolotāji apmeklē kursus un seminārus par </w:t>
            </w:r>
            <w:proofErr w:type="spellStart"/>
            <w:r w:rsidRPr="00442114">
              <w:rPr>
                <w:rFonts w:ascii="Arial" w:eastAsia="Arial" w:hAnsi="Arial" w:cs="Arial"/>
                <w:sz w:val="21"/>
                <w:szCs w:val="21"/>
              </w:rPr>
              <w:t>pašvadītu</w:t>
            </w:r>
            <w:proofErr w:type="spellEnd"/>
            <w:r w:rsidRPr="00442114">
              <w:rPr>
                <w:rFonts w:ascii="Arial" w:eastAsia="Arial" w:hAnsi="Arial" w:cs="Arial"/>
                <w:sz w:val="21"/>
                <w:szCs w:val="21"/>
              </w:rPr>
              <w:t xml:space="preserve"> mācīšanos, iepazīstas ar pedagoģiskajām novitātēm </w:t>
            </w:r>
            <w:proofErr w:type="spellStart"/>
            <w:r w:rsidRPr="00442114">
              <w:rPr>
                <w:rFonts w:ascii="Arial" w:eastAsia="Arial" w:hAnsi="Arial" w:cs="Arial"/>
                <w:sz w:val="21"/>
                <w:szCs w:val="21"/>
              </w:rPr>
              <w:t>pašvadīta</w:t>
            </w:r>
            <w:proofErr w:type="spellEnd"/>
            <w:r w:rsidRPr="00442114">
              <w:rPr>
                <w:rFonts w:ascii="Arial" w:eastAsia="Arial" w:hAnsi="Arial" w:cs="Arial"/>
                <w:sz w:val="21"/>
                <w:szCs w:val="21"/>
              </w:rPr>
              <w:t xml:space="preserve"> mācību procesa </w:t>
            </w:r>
            <w:r w:rsidRPr="00442114">
              <w:rPr>
                <w:rFonts w:ascii="Arial" w:eastAsia="Arial" w:hAnsi="Arial" w:cs="Arial"/>
                <w:sz w:val="21"/>
                <w:szCs w:val="21"/>
              </w:rPr>
              <w:lastRenderedPageBreak/>
              <w:t xml:space="preserve">organizēšanā, veido diskusijas par </w:t>
            </w:r>
            <w:proofErr w:type="spellStart"/>
            <w:r w:rsidRPr="00442114">
              <w:rPr>
                <w:rFonts w:ascii="Arial" w:eastAsia="Arial" w:hAnsi="Arial" w:cs="Arial"/>
                <w:sz w:val="21"/>
                <w:szCs w:val="21"/>
              </w:rPr>
              <w:t>pašvadītas</w:t>
            </w:r>
            <w:proofErr w:type="spellEnd"/>
            <w:r w:rsidRPr="00442114">
              <w:rPr>
                <w:rFonts w:ascii="Arial" w:eastAsia="Arial" w:hAnsi="Arial" w:cs="Arial"/>
                <w:sz w:val="21"/>
                <w:szCs w:val="21"/>
              </w:rPr>
              <w:t xml:space="preserve"> mācīšanās prasmju veidošanu skolēniem ar garīgās attīstības traucējumiem.</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210"/>
        </w:trPr>
        <w:tc>
          <w:tcPr>
            <w:tcW w:w="2814" w:type="dxa"/>
            <w:vMerge/>
          </w:tcPr>
          <w:p w:rsidR="00AB6344" w:rsidRPr="00442114" w:rsidRDefault="00AB6344" w:rsidP="00AA1295">
            <w:pPr>
              <w:rPr>
                <w:rFonts w:ascii="Arial" w:eastAsia="Arial" w:hAnsi="Arial" w:cs="Arial"/>
                <w:i/>
                <w:sz w:val="21"/>
                <w:szCs w:val="21"/>
              </w:rPr>
            </w:pPr>
          </w:p>
        </w:tc>
        <w:tc>
          <w:tcPr>
            <w:tcW w:w="6400" w:type="dxa"/>
          </w:tcPr>
          <w:p w:rsidR="00AB6344" w:rsidRPr="00442114" w:rsidRDefault="004A40B2" w:rsidP="00AA1295">
            <w:pPr>
              <w:numPr>
                <w:ilvl w:val="0"/>
                <w:numId w:val="7"/>
              </w:numPr>
              <w:jc w:val="both"/>
              <w:rPr>
                <w:rFonts w:ascii="Arial" w:eastAsia="Arial" w:hAnsi="Arial" w:cs="Arial"/>
                <w:sz w:val="21"/>
                <w:szCs w:val="21"/>
              </w:rPr>
            </w:pPr>
            <w:r w:rsidRPr="00442114">
              <w:rPr>
                <w:rFonts w:ascii="Arial" w:eastAsia="Arial" w:hAnsi="Arial" w:cs="Arial"/>
                <w:sz w:val="21"/>
                <w:szCs w:val="21"/>
              </w:rPr>
              <w:t>kvantitatīvi</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 xml:space="preserve">Metodisko jomu vadītāji vai kāds no jomas skolotājiem apmeklējis vismaz </w:t>
            </w:r>
            <w:r w:rsidR="00F10AC2" w:rsidRPr="00442114">
              <w:rPr>
                <w:rFonts w:ascii="Arial" w:eastAsia="Arial" w:hAnsi="Arial" w:cs="Arial"/>
                <w:sz w:val="21"/>
                <w:szCs w:val="21"/>
              </w:rPr>
              <w:t>1</w:t>
            </w:r>
            <w:r w:rsidRPr="00442114">
              <w:rPr>
                <w:rFonts w:ascii="Arial" w:eastAsia="Arial" w:hAnsi="Arial" w:cs="Arial"/>
                <w:sz w:val="21"/>
                <w:szCs w:val="21"/>
              </w:rPr>
              <w:t xml:space="preserve"> kursus vai semināru par </w:t>
            </w:r>
            <w:proofErr w:type="spellStart"/>
            <w:r w:rsidRPr="00442114">
              <w:rPr>
                <w:rFonts w:ascii="Arial" w:eastAsia="Arial" w:hAnsi="Arial" w:cs="Arial"/>
                <w:sz w:val="21"/>
                <w:szCs w:val="21"/>
              </w:rPr>
              <w:t>pašvadītu</w:t>
            </w:r>
            <w:proofErr w:type="spellEnd"/>
            <w:r w:rsidRPr="00442114">
              <w:rPr>
                <w:rFonts w:ascii="Arial" w:eastAsia="Arial" w:hAnsi="Arial" w:cs="Arial"/>
                <w:sz w:val="21"/>
                <w:szCs w:val="21"/>
              </w:rPr>
              <w:t xml:space="preserve"> mācīšanos.</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 xml:space="preserve">Metodisko jomu vai </w:t>
            </w:r>
            <w:r w:rsidR="00F10AC2" w:rsidRPr="00442114">
              <w:rPr>
                <w:rFonts w:ascii="Arial" w:eastAsia="Arial" w:hAnsi="Arial" w:cs="Arial"/>
                <w:sz w:val="21"/>
                <w:szCs w:val="21"/>
              </w:rPr>
              <w:t xml:space="preserve">Skolotāju </w:t>
            </w:r>
            <w:r w:rsidRPr="00442114">
              <w:rPr>
                <w:rFonts w:ascii="Arial" w:eastAsia="Arial" w:hAnsi="Arial" w:cs="Arial"/>
                <w:sz w:val="21"/>
                <w:szCs w:val="21"/>
              </w:rPr>
              <w:t xml:space="preserve">sadarbības komandas protokoli (vismaz 4) apliecina iegūto zināšanu par </w:t>
            </w:r>
            <w:proofErr w:type="spellStart"/>
            <w:r w:rsidRPr="00442114">
              <w:rPr>
                <w:rFonts w:ascii="Arial" w:eastAsia="Arial" w:hAnsi="Arial" w:cs="Arial"/>
                <w:sz w:val="21"/>
                <w:szCs w:val="21"/>
              </w:rPr>
              <w:t>pašvadītu</w:t>
            </w:r>
            <w:proofErr w:type="spellEnd"/>
            <w:r w:rsidRPr="00442114">
              <w:rPr>
                <w:rFonts w:ascii="Arial" w:eastAsia="Arial" w:hAnsi="Arial" w:cs="Arial"/>
                <w:sz w:val="21"/>
                <w:szCs w:val="21"/>
              </w:rPr>
              <w:t xml:space="preserve"> mācīšanos tālāku nodošanu kolēģiem.</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Mācību stundu vērojumi apliecina, ka vismaz 50% no vērotajām stundām pedagogi runā par emociju vadību, darba organizēšanu, plānošanu un reflektēšanu par mācību procesu, sasniegto.</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210"/>
        </w:trPr>
        <w:tc>
          <w:tcPr>
            <w:tcW w:w="2814" w:type="dxa"/>
            <w:vMerge w:val="restart"/>
          </w:tcPr>
          <w:p w:rsidR="00AB6344" w:rsidRPr="00442114" w:rsidRDefault="004A40B2" w:rsidP="00AA1295">
            <w:pPr>
              <w:ind w:right="-68"/>
              <w:rPr>
                <w:rFonts w:ascii="Arial" w:eastAsia="Arial" w:hAnsi="Arial" w:cs="Arial"/>
                <w:sz w:val="21"/>
                <w:szCs w:val="21"/>
              </w:rPr>
            </w:pPr>
            <w:r w:rsidRPr="00442114">
              <w:rPr>
                <w:rFonts w:ascii="Arial" w:eastAsia="Arial" w:hAnsi="Arial" w:cs="Arial"/>
                <w:sz w:val="21"/>
                <w:szCs w:val="21"/>
              </w:rPr>
              <w:t xml:space="preserve">1.3. Skolotāji turpina savstarpēji vērot mācību stundas, uzmanību vēršot </w:t>
            </w:r>
            <w:proofErr w:type="spellStart"/>
            <w:r w:rsidRPr="00442114">
              <w:rPr>
                <w:rFonts w:ascii="Arial" w:eastAsia="Arial" w:hAnsi="Arial" w:cs="Arial"/>
                <w:sz w:val="21"/>
                <w:szCs w:val="21"/>
              </w:rPr>
              <w:t>starppriekšmetu</w:t>
            </w:r>
            <w:proofErr w:type="spellEnd"/>
            <w:r w:rsidRPr="00442114">
              <w:rPr>
                <w:rFonts w:ascii="Arial" w:eastAsia="Arial" w:hAnsi="Arial" w:cs="Arial"/>
                <w:sz w:val="21"/>
                <w:szCs w:val="21"/>
              </w:rPr>
              <w:t xml:space="preserve"> saiknes nodrošināšanai mācību stundās un </w:t>
            </w:r>
            <w:proofErr w:type="spellStart"/>
            <w:r w:rsidRPr="00442114">
              <w:rPr>
                <w:rFonts w:ascii="Arial" w:eastAsia="Arial" w:hAnsi="Arial" w:cs="Arial"/>
                <w:sz w:val="21"/>
                <w:szCs w:val="21"/>
              </w:rPr>
              <w:t>pašvadības</w:t>
            </w:r>
            <w:proofErr w:type="spellEnd"/>
            <w:r w:rsidRPr="00442114">
              <w:rPr>
                <w:rFonts w:ascii="Arial" w:eastAsia="Arial" w:hAnsi="Arial" w:cs="Arial"/>
                <w:sz w:val="21"/>
                <w:szCs w:val="21"/>
              </w:rPr>
              <w:t xml:space="preserve"> prasmju attīstīšanai.</w:t>
            </w:r>
          </w:p>
        </w:tc>
        <w:tc>
          <w:tcPr>
            <w:tcW w:w="6400" w:type="dxa"/>
          </w:tcPr>
          <w:p w:rsidR="00AB6344" w:rsidRPr="00442114" w:rsidRDefault="004A40B2" w:rsidP="00AA1295">
            <w:pPr>
              <w:numPr>
                <w:ilvl w:val="0"/>
                <w:numId w:val="18"/>
              </w:numPr>
              <w:jc w:val="both"/>
              <w:rPr>
                <w:rFonts w:ascii="Arial" w:eastAsia="Arial" w:hAnsi="Arial" w:cs="Arial"/>
                <w:sz w:val="21"/>
                <w:szCs w:val="21"/>
              </w:rPr>
            </w:pPr>
            <w:r w:rsidRPr="00442114">
              <w:rPr>
                <w:rFonts w:ascii="Arial" w:eastAsia="Arial" w:hAnsi="Arial" w:cs="Arial"/>
                <w:sz w:val="21"/>
                <w:szCs w:val="21"/>
              </w:rPr>
              <w:t>kvalitatīvi</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Turpinās savstarpēja stundu vērošana, analīze.</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Stundu vērojumu rezultāti tiek apkopoti un analizēti.</w:t>
            </w:r>
          </w:p>
          <w:p w:rsidR="00AB6344" w:rsidRPr="00442114" w:rsidRDefault="004A40B2" w:rsidP="00AA1295">
            <w:pPr>
              <w:jc w:val="both"/>
              <w:rPr>
                <w:rFonts w:ascii="Arial" w:eastAsia="Arial" w:hAnsi="Arial" w:cs="Arial"/>
                <w:b/>
                <w:sz w:val="21"/>
                <w:szCs w:val="21"/>
              </w:rPr>
            </w:pPr>
            <w:r w:rsidRPr="00442114">
              <w:rPr>
                <w:rFonts w:ascii="Arial" w:eastAsia="Arial" w:hAnsi="Arial" w:cs="Arial"/>
                <w:sz w:val="21"/>
                <w:szCs w:val="21"/>
              </w:rPr>
              <w:t>Izveidota digitāla stundu vērošanas veidlapa.</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210"/>
        </w:trPr>
        <w:tc>
          <w:tcPr>
            <w:tcW w:w="2814" w:type="dxa"/>
            <w:vMerge/>
          </w:tcPr>
          <w:p w:rsidR="00AB6344" w:rsidRPr="00442114" w:rsidRDefault="00AB6344" w:rsidP="00AA1295">
            <w:pPr>
              <w:ind w:right="-68"/>
              <w:rPr>
                <w:rFonts w:ascii="Arial" w:eastAsia="Arial" w:hAnsi="Arial" w:cs="Arial"/>
                <w:i/>
                <w:sz w:val="21"/>
                <w:szCs w:val="21"/>
              </w:rPr>
            </w:pPr>
          </w:p>
        </w:tc>
        <w:tc>
          <w:tcPr>
            <w:tcW w:w="6400" w:type="dxa"/>
          </w:tcPr>
          <w:p w:rsidR="00AB6344" w:rsidRPr="00442114" w:rsidRDefault="004A40B2" w:rsidP="00AA1295">
            <w:pPr>
              <w:numPr>
                <w:ilvl w:val="0"/>
                <w:numId w:val="18"/>
              </w:numPr>
              <w:jc w:val="both"/>
              <w:rPr>
                <w:rFonts w:ascii="Arial" w:eastAsia="Arial" w:hAnsi="Arial" w:cs="Arial"/>
                <w:sz w:val="21"/>
                <w:szCs w:val="21"/>
              </w:rPr>
            </w:pPr>
            <w:r w:rsidRPr="00442114">
              <w:rPr>
                <w:rFonts w:ascii="Arial" w:eastAsia="Arial" w:hAnsi="Arial" w:cs="Arial"/>
                <w:sz w:val="21"/>
                <w:szCs w:val="21"/>
              </w:rPr>
              <w:t>kvantitatīvi</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Katrs pedagogs vērojis vismaz vienu kolēģa stundu semestrī.</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Skolas admin</w:t>
            </w:r>
            <w:r w:rsidR="00F10AC2" w:rsidRPr="00442114">
              <w:rPr>
                <w:rFonts w:ascii="Arial" w:eastAsia="Arial" w:hAnsi="Arial" w:cs="Arial"/>
                <w:sz w:val="21"/>
                <w:szCs w:val="21"/>
              </w:rPr>
              <w:t>i</w:t>
            </w:r>
            <w:r w:rsidRPr="00442114">
              <w:rPr>
                <w:rFonts w:ascii="Arial" w:eastAsia="Arial" w:hAnsi="Arial" w:cs="Arial"/>
                <w:sz w:val="21"/>
                <w:szCs w:val="21"/>
              </w:rPr>
              <w:t>strācija vērojusi 20% pedagogu mācību stundas semestrī.</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F10AC2" w:rsidRPr="00442114" w:rsidTr="00D04B20">
        <w:tc>
          <w:tcPr>
            <w:tcW w:w="10915" w:type="dxa"/>
            <w:gridSpan w:val="3"/>
          </w:tcPr>
          <w:p w:rsidR="00F10AC2" w:rsidRPr="00442114" w:rsidRDefault="00F10AC2" w:rsidP="00AA1295">
            <w:pPr>
              <w:pBdr>
                <w:top w:val="nil"/>
                <w:left w:val="nil"/>
                <w:bottom w:val="nil"/>
                <w:right w:val="nil"/>
                <w:between w:val="nil"/>
              </w:pBdr>
              <w:rPr>
                <w:rFonts w:ascii="Arial" w:eastAsia="Arial" w:hAnsi="Arial" w:cs="Arial"/>
                <w:color w:val="000000"/>
                <w:sz w:val="21"/>
                <w:szCs w:val="21"/>
              </w:rPr>
            </w:pPr>
            <w:r w:rsidRPr="00442114">
              <w:rPr>
                <w:rFonts w:ascii="Arial" w:eastAsia="Arial" w:hAnsi="Arial" w:cs="Arial"/>
                <w:b/>
                <w:sz w:val="21"/>
                <w:szCs w:val="21"/>
              </w:rPr>
              <w:t>2. Digitālā lietpratība un transformācija.</w:t>
            </w:r>
          </w:p>
        </w:tc>
      </w:tr>
      <w:tr w:rsidR="00AB6344" w:rsidRPr="00442114" w:rsidTr="00D04B20">
        <w:trPr>
          <w:trHeight w:val="220"/>
        </w:trPr>
        <w:tc>
          <w:tcPr>
            <w:tcW w:w="2814" w:type="dxa"/>
            <w:vMerge w:val="restart"/>
          </w:tcPr>
          <w:p w:rsidR="00AB6344" w:rsidRPr="00442114" w:rsidRDefault="004A40B2" w:rsidP="00AA1295">
            <w:pPr>
              <w:ind w:right="-68"/>
              <w:rPr>
                <w:rFonts w:ascii="Arial" w:eastAsia="Arial" w:hAnsi="Arial" w:cs="Arial"/>
                <w:sz w:val="21"/>
                <w:szCs w:val="21"/>
              </w:rPr>
            </w:pPr>
            <w:r w:rsidRPr="00442114">
              <w:rPr>
                <w:rFonts w:ascii="Arial" w:eastAsia="Arial" w:hAnsi="Arial" w:cs="Arial"/>
                <w:sz w:val="21"/>
                <w:szCs w:val="21"/>
              </w:rPr>
              <w:t xml:space="preserve">2.1. Skolēni un skolotāji mācās izmantot digitālās iespējas (akcents uz sākumskolas skolotāju digitālo </w:t>
            </w:r>
            <w:proofErr w:type="spellStart"/>
            <w:r w:rsidRPr="00442114">
              <w:rPr>
                <w:rFonts w:ascii="Arial" w:eastAsia="Arial" w:hAnsi="Arial" w:cs="Arial"/>
                <w:sz w:val="21"/>
                <w:szCs w:val="21"/>
              </w:rPr>
              <w:t>pratību</w:t>
            </w:r>
            <w:proofErr w:type="spellEnd"/>
            <w:r w:rsidRPr="00442114">
              <w:rPr>
                <w:rFonts w:ascii="Arial" w:eastAsia="Arial" w:hAnsi="Arial" w:cs="Arial"/>
                <w:sz w:val="21"/>
                <w:szCs w:val="21"/>
              </w:rPr>
              <w:t>).</w:t>
            </w:r>
          </w:p>
        </w:tc>
        <w:tc>
          <w:tcPr>
            <w:tcW w:w="6400" w:type="dxa"/>
          </w:tcPr>
          <w:p w:rsidR="00AB6344" w:rsidRPr="00442114" w:rsidRDefault="004A40B2" w:rsidP="00AA1295">
            <w:pPr>
              <w:numPr>
                <w:ilvl w:val="0"/>
                <w:numId w:val="5"/>
              </w:num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kvalitatīvi</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Skolotāji turpina apgūt un pilnveidot digitālās prasmes, mērķtiecīgi izmantojot digitālos rīkus mācību stundās, mācību materiālu izstrādē. </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Skola organizē vismaz vienu nodarbību ciklu sākumskolas skolotāju digitālo prasmju pilnveidei.</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Skolotāji un skolēni prot izmantot interaktīvo ekrānu iespējas  mācību procesa sekmīgai nodrošināšanai.</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210"/>
        </w:trPr>
        <w:tc>
          <w:tcPr>
            <w:tcW w:w="2814" w:type="dxa"/>
            <w:vMerge/>
          </w:tcPr>
          <w:p w:rsidR="00AB6344" w:rsidRPr="00442114" w:rsidRDefault="00AB6344" w:rsidP="00AA1295">
            <w:pPr>
              <w:pBdr>
                <w:top w:val="nil"/>
                <w:left w:val="nil"/>
                <w:bottom w:val="nil"/>
                <w:right w:val="nil"/>
                <w:between w:val="nil"/>
              </w:pBdr>
              <w:rPr>
                <w:rFonts w:ascii="Arial" w:eastAsia="Arial" w:hAnsi="Arial" w:cs="Arial"/>
                <w:sz w:val="21"/>
                <w:szCs w:val="21"/>
              </w:rPr>
            </w:pPr>
          </w:p>
        </w:tc>
        <w:tc>
          <w:tcPr>
            <w:tcW w:w="6400" w:type="dxa"/>
          </w:tcPr>
          <w:p w:rsidR="00AB6344" w:rsidRPr="00442114" w:rsidRDefault="004A40B2" w:rsidP="00F10AC2">
            <w:pPr>
              <w:pBdr>
                <w:top w:val="nil"/>
                <w:left w:val="nil"/>
                <w:bottom w:val="nil"/>
                <w:right w:val="nil"/>
                <w:between w:val="nil"/>
              </w:pBdr>
              <w:ind w:firstLine="342"/>
              <w:jc w:val="both"/>
              <w:rPr>
                <w:rFonts w:ascii="Arial" w:eastAsia="Arial" w:hAnsi="Arial" w:cs="Arial"/>
                <w:sz w:val="21"/>
                <w:szCs w:val="21"/>
              </w:rPr>
            </w:pPr>
            <w:r w:rsidRPr="00442114">
              <w:rPr>
                <w:rFonts w:ascii="Arial" w:eastAsia="Arial" w:hAnsi="Arial" w:cs="Arial"/>
                <w:sz w:val="21"/>
                <w:szCs w:val="21"/>
              </w:rPr>
              <w:t>b) kvantitatīvi</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Skola organizējusi vismaz 1 nodarbību ciklu sākumskolas pedagogiem.</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50% vēroto stundu liecina, ka skolotāji un skolēni sākumskolas posmā veiksmīgi prot izmantot digitālos rīkus.</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70% vēroto mācību stundu liecina, ka pamatskolas un vidusskolas skolotāji mācību stundā veiksmīgi izmanto digitālos rīkus.</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220"/>
        </w:trPr>
        <w:tc>
          <w:tcPr>
            <w:tcW w:w="2814" w:type="dxa"/>
            <w:vMerge w:val="restart"/>
          </w:tcPr>
          <w:p w:rsidR="00AB6344" w:rsidRPr="00442114" w:rsidRDefault="004A40B2" w:rsidP="00AA1295">
            <w:pPr>
              <w:ind w:right="-68"/>
              <w:rPr>
                <w:rFonts w:ascii="Arial" w:eastAsia="Arial" w:hAnsi="Arial" w:cs="Arial"/>
                <w:sz w:val="21"/>
                <w:szCs w:val="21"/>
              </w:rPr>
            </w:pPr>
            <w:r w:rsidRPr="00442114">
              <w:rPr>
                <w:rFonts w:ascii="Arial" w:eastAsia="Arial" w:hAnsi="Arial" w:cs="Arial"/>
                <w:sz w:val="21"/>
                <w:szCs w:val="21"/>
              </w:rPr>
              <w:t>2.2. Skolotāji izstrādā digitālus mācību materiālus.</w:t>
            </w:r>
          </w:p>
        </w:tc>
        <w:tc>
          <w:tcPr>
            <w:tcW w:w="6400" w:type="dxa"/>
          </w:tcPr>
          <w:p w:rsidR="00AB6344" w:rsidRPr="00442114" w:rsidRDefault="004A40B2" w:rsidP="00AA1295">
            <w:pPr>
              <w:numPr>
                <w:ilvl w:val="0"/>
                <w:numId w:val="11"/>
              </w:num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kvalitatīvi</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Skolotāji izstrādā mācību programmai atbilstošus, jēgpilnus digitālos materiālus mācību stundām.</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220"/>
        </w:trPr>
        <w:tc>
          <w:tcPr>
            <w:tcW w:w="2814" w:type="dxa"/>
            <w:vMerge/>
          </w:tcPr>
          <w:p w:rsidR="00AB6344" w:rsidRPr="00442114" w:rsidRDefault="00AB6344" w:rsidP="00AA1295">
            <w:pPr>
              <w:ind w:right="-68"/>
              <w:rPr>
                <w:rFonts w:ascii="Arial" w:eastAsia="Arial" w:hAnsi="Arial" w:cs="Arial"/>
                <w:i/>
                <w:sz w:val="21"/>
                <w:szCs w:val="21"/>
              </w:rPr>
            </w:pPr>
          </w:p>
        </w:tc>
        <w:tc>
          <w:tcPr>
            <w:tcW w:w="6400" w:type="dxa"/>
          </w:tcPr>
          <w:p w:rsidR="00AB6344" w:rsidRPr="00442114" w:rsidRDefault="004A40B2" w:rsidP="00AA1295">
            <w:pPr>
              <w:numPr>
                <w:ilvl w:val="0"/>
                <w:numId w:val="11"/>
              </w:num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kvantitatīvi </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Skolotāji izstrādājuši digitālos mācību materiālus, tiek veidota digitālo mācību materiālu vietne, kas pieejama gan skolas skolotājiem, gan citu skolu pedagogiem.</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Stundu vērojumi liecina, ka skolotāji stundās piedāvā pārdomātus digitāli veidotus mācību materiālus. </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220"/>
        </w:trPr>
        <w:tc>
          <w:tcPr>
            <w:tcW w:w="2814" w:type="dxa"/>
            <w:vMerge w:val="restart"/>
          </w:tcPr>
          <w:p w:rsidR="00AB6344" w:rsidRPr="00442114" w:rsidRDefault="004A40B2" w:rsidP="00AA1295">
            <w:pPr>
              <w:ind w:right="-68"/>
              <w:rPr>
                <w:rFonts w:ascii="Arial" w:eastAsia="Arial" w:hAnsi="Arial" w:cs="Arial"/>
                <w:sz w:val="21"/>
                <w:szCs w:val="21"/>
              </w:rPr>
            </w:pPr>
            <w:r w:rsidRPr="00442114">
              <w:rPr>
                <w:rFonts w:ascii="Arial" w:eastAsia="Arial" w:hAnsi="Arial" w:cs="Arial"/>
                <w:sz w:val="21"/>
                <w:szCs w:val="21"/>
              </w:rPr>
              <w:t>2.3. 5.-12.klases skolēni regulāri un patstāvīgi lieto e-klasi, e-pastu, sniedz un saņem atgriezenisko saiti, izmantojot digitālus risinājumus.</w:t>
            </w:r>
          </w:p>
          <w:p w:rsidR="00AB6344" w:rsidRPr="00442114" w:rsidRDefault="00AB6344" w:rsidP="00AA1295">
            <w:pPr>
              <w:ind w:right="-68"/>
              <w:rPr>
                <w:rFonts w:ascii="Arial" w:eastAsia="Arial" w:hAnsi="Arial" w:cs="Arial"/>
                <w:i/>
                <w:sz w:val="21"/>
                <w:szCs w:val="21"/>
              </w:rPr>
            </w:pPr>
          </w:p>
        </w:tc>
        <w:tc>
          <w:tcPr>
            <w:tcW w:w="6400" w:type="dxa"/>
          </w:tcPr>
          <w:p w:rsidR="00AB6344" w:rsidRPr="00442114" w:rsidRDefault="004A40B2" w:rsidP="00AA1295">
            <w:pPr>
              <w:numPr>
                <w:ilvl w:val="0"/>
                <w:numId w:val="29"/>
              </w:num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kvalitatīvi</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Skolotāji māca skolēniem e-klases un e-pasta  jēgpilnu lietošanu. Pamatskolas un vidusskolas skolēni regulāri lieto e-klasi,</w:t>
            </w:r>
            <w:r w:rsidR="00F10AC2" w:rsidRPr="00442114">
              <w:rPr>
                <w:rFonts w:ascii="Arial" w:eastAsia="Arial" w:hAnsi="Arial" w:cs="Arial"/>
                <w:sz w:val="21"/>
                <w:szCs w:val="21"/>
              </w:rPr>
              <w:t xml:space="preserve"> </w:t>
            </w:r>
            <w:r w:rsidRPr="00442114">
              <w:rPr>
                <w:rFonts w:ascii="Arial" w:eastAsia="Arial" w:hAnsi="Arial" w:cs="Arial"/>
                <w:sz w:val="21"/>
                <w:szCs w:val="21"/>
              </w:rPr>
              <w:t>e-pastu.</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Mācību stundās skolēni demonstrē digitālo </w:t>
            </w:r>
            <w:proofErr w:type="spellStart"/>
            <w:r w:rsidRPr="00442114">
              <w:rPr>
                <w:rFonts w:ascii="Arial" w:eastAsia="Arial" w:hAnsi="Arial" w:cs="Arial"/>
                <w:sz w:val="21"/>
                <w:szCs w:val="21"/>
              </w:rPr>
              <w:t>pratību</w:t>
            </w:r>
            <w:proofErr w:type="spellEnd"/>
            <w:r w:rsidRPr="00442114">
              <w:rPr>
                <w:rFonts w:ascii="Arial" w:eastAsia="Arial" w:hAnsi="Arial" w:cs="Arial"/>
                <w:sz w:val="21"/>
                <w:szCs w:val="21"/>
              </w:rPr>
              <w:t xml:space="preserve"> sniedzot un saņemot atgriezenisko saiti, kā arī izmantojot digitālus risinājumus uzdevumu veikšanai, darba plānošanai.</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220"/>
        </w:trPr>
        <w:tc>
          <w:tcPr>
            <w:tcW w:w="2814" w:type="dxa"/>
            <w:vMerge/>
          </w:tcPr>
          <w:p w:rsidR="00AB6344" w:rsidRPr="00442114" w:rsidRDefault="00AB6344" w:rsidP="00AA1295">
            <w:pPr>
              <w:ind w:right="-68"/>
              <w:rPr>
                <w:rFonts w:ascii="Arial" w:eastAsia="Arial" w:hAnsi="Arial" w:cs="Arial"/>
                <w:i/>
                <w:sz w:val="21"/>
                <w:szCs w:val="21"/>
              </w:rPr>
            </w:pPr>
          </w:p>
        </w:tc>
        <w:tc>
          <w:tcPr>
            <w:tcW w:w="6400" w:type="dxa"/>
          </w:tcPr>
          <w:p w:rsidR="00AB6344" w:rsidRPr="00442114" w:rsidRDefault="004A40B2" w:rsidP="00AA1295">
            <w:pPr>
              <w:numPr>
                <w:ilvl w:val="0"/>
                <w:numId w:val="29"/>
              </w:num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kvantitatīvi </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Vidusskolas skolēni patstāvīgi piedāvā un ievieš digitālus risinājumus izvirzītā mērķa sasniegšanai.</w:t>
            </w:r>
          </w:p>
          <w:p w:rsidR="00AB6344" w:rsidRPr="00442114" w:rsidRDefault="004A40B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lastRenderedPageBreak/>
              <w:t>5.-9.klases skolēni e-klasi, e-pastu prot izmantot: 100% izglītības programmā 21015211, 70% izglītības programmā 21015811.</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220"/>
        </w:trPr>
        <w:tc>
          <w:tcPr>
            <w:tcW w:w="2814" w:type="dxa"/>
            <w:vMerge w:val="restart"/>
          </w:tcPr>
          <w:p w:rsidR="00AB6344" w:rsidRPr="00442114" w:rsidRDefault="004A40B2" w:rsidP="00AA1295">
            <w:pPr>
              <w:ind w:right="-68"/>
              <w:rPr>
                <w:rFonts w:ascii="Arial" w:eastAsia="Arial" w:hAnsi="Arial" w:cs="Arial"/>
                <w:sz w:val="21"/>
                <w:szCs w:val="21"/>
              </w:rPr>
            </w:pPr>
            <w:r w:rsidRPr="00442114">
              <w:rPr>
                <w:rFonts w:ascii="Arial" w:eastAsia="Arial" w:hAnsi="Arial" w:cs="Arial"/>
                <w:sz w:val="21"/>
                <w:szCs w:val="21"/>
              </w:rPr>
              <w:t>2.4. Skola iegādājas interaktīvus, digitālus rīkus. Vadības komanda organizē pedagogu apmācību.</w:t>
            </w:r>
          </w:p>
        </w:tc>
        <w:tc>
          <w:tcPr>
            <w:tcW w:w="6400" w:type="dxa"/>
          </w:tcPr>
          <w:p w:rsidR="00AB6344" w:rsidRPr="00442114" w:rsidRDefault="004A40B2" w:rsidP="00AA1295">
            <w:pPr>
              <w:numPr>
                <w:ilvl w:val="0"/>
                <w:numId w:val="15"/>
              </w:numPr>
              <w:jc w:val="both"/>
              <w:rPr>
                <w:rFonts w:ascii="Arial" w:eastAsia="Arial" w:hAnsi="Arial" w:cs="Arial"/>
                <w:sz w:val="21"/>
                <w:szCs w:val="21"/>
              </w:rPr>
            </w:pPr>
            <w:r w:rsidRPr="00442114">
              <w:rPr>
                <w:rFonts w:ascii="Arial" w:eastAsia="Arial" w:hAnsi="Arial" w:cs="Arial"/>
                <w:sz w:val="21"/>
                <w:szCs w:val="21"/>
              </w:rPr>
              <w:t>kvalitatīvi</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 xml:space="preserve">Iestādes materiāli tehniskā bāze ir papildināta ar jaunām digitālām, interaktīvas iekārtām un digitāliem mācību materiāliem. </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AB6344" w:rsidRPr="00442114" w:rsidTr="00D04B20">
        <w:trPr>
          <w:trHeight w:val="220"/>
        </w:trPr>
        <w:tc>
          <w:tcPr>
            <w:tcW w:w="2814" w:type="dxa"/>
            <w:vMerge/>
          </w:tcPr>
          <w:p w:rsidR="00AB6344" w:rsidRPr="00442114" w:rsidRDefault="00AB6344" w:rsidP="00AA1295">
            <w:pPr>
              <w:ind w:right="-68"/>
              <w:rPr>
                <w:rFonts w:ascii="Arial" w:eastAsia="Arial" w:hAnsi="Arial" w:cs="Arial"/>
                <w:i/>
                <w:sz w:val="21"/>
                <w:szCs w:val="21"/>
              </w:rPr>
            </w:pPr>
          </w:p>
        </w:tc>
        <w:tc>
          <w:tcPr>
            <w:tcW w:w="6400" w:type="dxa"/>
          </w:tcPr>
          <w:p w:rsidR="00AB6344" w:rsidRPr="00442114" w:rsidRDefault="004A40B2" w:rsidP="00AA1295">
            <w:pPr>
              <w:numPr>
                <w:ilvl w:val="0"/>
                <w:numId w:val="15"/>
              </w:numPr>
              <w:jc w:val="both"/>
              <w:rPr>
                <w:rFonts w:ascii="Arial" w:eastAsia="Arial" w:hAnsi="Arial" w:cs="Arial"/>
                <w:sz w:val="21"/>
                <w:szCs w:val="21"/>
              </w:rPr>
            </w:pPr>
            <w:r w:rsidRPr="00442114">
              <w:rPr>
                <w:rFonts w:ascii="Arial" w:eastAsia="Arial" w:hAnsi="Arial" w:cs="Arial"/>
                <w:sz w:val="21"/>
                <w:szCs w:val="21"/>
              </w:rPr>
              <w:t xml:space="preserve">kvantitatīvi </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 xml:space="preserve">Izstrādāta un īstenota pedagogu profesionālās kompetences programma, sākumskolas skolotāju digitālās </w:t>
            </w:r>
            <w:proofErr w:type="spellStart"/>
            <w:r w:rsidRPr="00442114">
              <w:rPr>
                <w:rFonts w:ascii="Arial" w:eastAsia="Arial" w:hAnsi="Arial" w:cs="Arial"/>
                <w:sz w:val="21"/>
                <w:szCs w:val="21"/>
              </w:rPr>
              <w:t>pratības</w:t>
            </w:r>
            <w:proofErr w:type="spellEnd"/>
            <w:r w:rsidRPr="00442114">
              <w:rPr>
                <w:rFonts w:ascii="Arial" w:eastAsia="Arial" w:hAnsi="Arial" w:cs="Arial"/>
                <w:sz w:val="21"/>
                <w:szCs w:val="21"/>
              </w:rPr>
              <w:t xml:space="preserve"> veicināšanai, ne mazāk kā 6 stundu apjomā.</w:t>
            </w:r>
          </w:p>
          <w:p w:rsidR="00AB6344" w:rsidRPr="00442114" w:rsidRDefault="004A40B2" w:rsidP="00AA1295">
            <w:pPr>
              <w:jc w:val="both"/>
              <w:rPr>
                <w:rFonts w:ascii="Arial" w:eastAsia="Arial" w:hAnsi="Arial" w:cs="Arial"/>
                <w:color w:val="FF0000"/>
                <w:sz w:val="21"/>
                <w:szCs w:val="21"/>
              </w:rPr>
            </w:pPr>
            <w:r w:rsidRPr="00442114">
              <w:rPr>
                <w:rFonts w:ascii="Arial" w:eastAsia="Arial" w:hAnsi="Arial" w:cs="Arial"/>
                <w:sz w:val="21"/>
                <w:szCs w:val="21"/>
              </w:rPr>
              <w:t>Programmā piedalījušies optimāli 70% sākumskolas skolotāju.</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Organizētas mācības par iegādāto rīku izmantošanu mācību procesā.</w:t>
            </w:r>
          </w:p>
        </w:tc>
        <w:tc>
          <w:tcPr>
            <w:tcW w:w="1701" w:type="dxa"/>
          </w:tcPr>
          <w:p w:rsidR="00AB6344" w:rsidRPr="00442114" w:rsidRDefault="00AB6344" w:rsidP="00AA1295">
            <w:pPr>
              <w:pBdr>
                <w:top w:val="nil"/>
                <w:left w:val="nil"/>
                <w:bottom w:val="nil"/>
                <w:right w:val="nil"/>
                <w:between w:val="nil"/>
              </w:pBdr>
              <w:rPr>
                <w:rFonts w:ascii="Arial" w:eastAsia="Arial" w:hAnsi="Arial" w:cs="Arial"/>
                <w:color w:val="000000"/>
                <w:sz w:val="21"/>
                <w:szCs w:val="21"/>
              </w:rPr>
            </w:pPr>
          </w:p>
        </w:tc>
      </w:tr>
      <w:tr w:rsidR="008135A2" w:rsidRPr="00442114" w:rsidTr="00D04B20">
        <w:trPr>
          <w:trHeight w:val="2679"/>
        </w:trPr>
        <w:tc>
          <w:tcPr>
            <w:tcW w:w="2814" w:type="dxa"/>
          </w:tcPr>
          <w:p w:rsidR="008135A2" w:rsidRPr="00442114" w:rsidRDefault="008135A2" w:rsidP="001B6A90">
            <w:pPr>
              <w:ind w:right="52"/>
              <w:rPr>
                <w:rFonts w:ascii="Arial" w:eastAsia="Arial" w:hAnsi="Arial" w:cs="Arial"/>
                <w:sz w:val="21"/>
                <w:szCs w:val="21"/>
              </w:rPr>
            </w:pPr>
            <w:r w:rsidRPr="00442114">
              <w:rPr>
                <w:rFonts w:ascii="Arial" w:eastAsia="Arial" w:hAnsi="Arial" w:cs="Arial"/>
                <w:sz w:val="21"/>
                <w:szCs w:val="21"/>
              </w:rPr>
              <w:t xml:space="preserve">2.5. Vadības komanda un pedagogi turpina pāreju uz dokumentācijas </w:t>
            </w:r>
            <w:proofErr w:type="spellStart"/>
            <w:r w:rsidRPr="00442114">
              <w:rPr>
                <w:rFonts w:ascii="Arial" w:eastAsia="Arial" w:hAnsi="Arial" w:cs="Arial"/>
                <w:sz w:val="21"/>
                <w:szCs w:val="21"/>
              </w:rPr>
              <w:t>digitalizāciju</w:t>
            </w:r>
            <w:proofErr w:type="spellEnd"/>
            <w:r w:rsidRPr="00442114">
              <w:rPr>
                <w:rFonts w:ascii="Arial" w:eastAsia="Arial" w:hAnsi="Arial" w:cs="Arial"/>
                <w:sz w:val="21"/>
                <w:szCs w:val="21"/>
              </w:rPr>
              <w:t>.</w:t>
            </w:r>
          </w:p>
          <w:p w:rsidR="008135A2" w:rsidRPr="00442114" w:rsidRDefault="008135A2" w:rsidP="001B6A90">
            <w:pPr>
              <w:ind w:right="52"/>
              <w:rPr>
                <w:rFonts w:ascii="Arial" w:eastAsia="Arial" w:hAnsi="Arial" w:cs="Arial"/>
                <w:sz w:val="21"/>
                <w:szCs w:val="21"/>
              </w:rPr>
            </w:pPr>
          </w:p>
        </w:tc>
        <w:tc>
          <w:tcPr>
            <w:tcW w:w="6400" w:type="dxa"/>
          </w:tcPr>
          <w:p w:rsidR="008135A2" w:rsidRPr="00442114" w:rsidRDefault="008135A2" w:rsidP="00AA1295">
            <w:pPr>
              <w:numPr>
                <w:ilvl w:val="0"/>
                <w:numId w:val="9"/>
              </w:numPr>
              <w:jc w:val="both"/>
              <w:rPr>
                <w:rFonts w:ascii="Arial" w:eastAsia="Arial" w:hAnsi="Arial" w:cs="Arial"/>
                <w:sz w:val="21"/>
                <w:szCs w:val="21"/>
              </w:rPr>
            </w:pPr>
            <w:r w:rsidRPr="00442114">
              <w:rPr>
                <w:rFonts w:ascii="Arial" w:eastAsia="Arial" w:hAnsi="Arial" w:cs="Arial"/>
                <w:sz w:val="21"/>
                <w:szCs w:val="21"/>
              </w:rPr>
              <w:t>kvalitatīvi</w:t>
            </w:r>
          </w:p>
          <w:p w:rsidR="008135A2" w:rsidRPr="00442114" w:rsidRDefault="008135A2" w:rsidP="00AA1295">
            <w:pPr>
              <w:jc w:val="both"/>
              <w:rPr>
                <w:rFonts w:ascii="Arial" w:eastAsia="Arial" w:hAnsi="Arial" w:cs="Arial"/>
                <w:sz w:val="21"/>
                <w:szCs w:val="21"/>
              </w:rPr>
            </w:pPr>
            <w:r w:rsidRPr="00442114">
              <w:rPr>
                <w:rFonts w:ascii="Arial" w:eastAsia="Arial" w:hAnsi="Arial" w:cs="Arial"/>
                <w:sz w:val="21"/>
                <w:szCs w:val="21"/>
              </w:rPr>
              <w:t>Mācību darba dokumentāciju iesniedz un saskaņo digitāli. Katrai klašu grupai failu glabāšanas un sinhronizācijas pakalpojumā</w:t>
            </w:r>
            <w:r w:rsidRPr="00442114">
              <w:rPr>
                <w:rFonts w:ascii="Arial" w:eastAsia="Arial" w:hAnsi="Arial" w:cs="Arial"/>
                <w:i/>
                <w:sz w:val="21"/>
                <w:szCs w:val="21"/>
              </w:rPr>
              <w:t xml:space="preserve"> “Google </w:t>
            </w:r>
            <w:proofErr w:type="spellStart"/>
            <w:r w:rsidRPr="00442114">
              <w:rPr>
                <w:rFonts w:ascii="Arial" w:eastAsia="Arial" w:hAnsi="Arial" w:cs="Arial"/>
                <w:i/>
                <w:sz w:val="21"/>
                <w:szCs w:val="21"/>
              </w:rPr>
              <w:t>drive</w:t>
            </w:r>
            <w:proofErr w:type="spellEnd"/>
            <w:r w:rsidRPr="00442114">
              <w:rPr>
                <w:rFonts w:ascii="Arial" w:eastAsia="Arial" w:hAnsi="Arial" w:cs="Arial"/>
                <w:i/>
                <w:sz w:val="21"/>
                <w:szCs w:val="21"/>
              </w:rPr>
              <w:t>”</w:t>
            </w:r>
            <w:r w:rsidRPr="00442114">
              <w:rPr>
                <w:rFonts w:ascii="Arial" w:eastAsia="Arial" w:hAnsi="Arial" w:cs="Arial"/>
                <w:sz w:val="21"/>
                <w:szCs w:val="21"/>
              </w:rPr>
              <w:t xml:space="preserve"> ir izveidota dokumentu mape, kurā tiek ievietoti un pedagogiem ir pieejami:</w:t>
            </w:r>
          </w:p>
          <w:p w:rsidR="008135A2" w:rsidRPr="00442114" w:rsidRDefault="008135A2" w:rsidP="00AA1295">
            <w:pPr>
              <w:numPr>
                <w:ilvl w:val="0"/>
                <w:numId w:val="28"/>
              </w:numPr>
              <w:jc w:val="both"/>
              <w:rPr>
                <w:rFonts w:ascii="Arial" w:eastAsia="Arial" w:hAnsi="Arial" w:cs="Arial"/>
                <w:sz w:val="21"/>
                <w:szCs w:val="21"/>
              </w:rPr>
            </w:pPr>
            <w:r w:rsidRPr="00442114">
              <w:rPr>
                <w:rFonts w:ascii="Arial" w:eastAsia="Arial" w:hAnsi="Arial" w:cs="Arial"/>
                <w:sz w:val="21"/>
                <w:szCs w:val="21"/>
              </w:rPr>
              <w:t>Tematiskie plāni</w:t>
            </w:r>
          </w:p>
          <w:p w:rsidR="008135A2" w:rsidRPr="00442114" w:rsidRDefault="008135A2" w:rsidP="00AA1295">
            <w:pPr>
              <w:numPr>
                <w:ilvl w:val="0"/>
                <w:numId w:val="28"/>
              </w:numPr>
              <w:jc w:val="both"/>
              <w:rPr>
                <w:rFonts w:ascii="Arial" w:eastAsia="Arial" w:hAnsi="Arial" w:cs="Arial"/>
                <w:sz w:val="21"/>
                <w:szCs w:val="21"/>
              </w:rPr>
            </w:pPr>
            <w:r w:rsidRPr="00442114">
              <w:rPr>
                <w:rFonts w:ascii="Arial" w:eastAsia="Arial" w:hAnsi="Arial" w:cs="Arial"/>
                <w:sz w:val="21"/>
                <w:szCs w:val="21"/>
              </w:rPr>
              <w:t>Individuālie izglītības plāni</w:t>
            </w:r>
          </w:p>
          <w:p w:rsidR="008135A2" w:rsidRPr="00442114" w:rsidRDefault="008135A2" w:rsidP="00AA1295">
            <w:pPr>
              <w:numPr>
                <w:ilvl w:val="0"/>
                <w:numId w:val="28"/>
              </w:numPr>
              <w:jc w:val="both"/>
              <w:rPr>
                <w:rFonts w:ascii="Arial" w:eastAsia="Arial" w:hAnsi="Arial" w:cs="Arial"/>
                <w:sz w:val="21"/>
                <w:szCs w:val="21"/>
              </w:rPr>
            </w:pPr>
            <w:r w:rsidRPr="00442114">
              <w:rPr>
                <w:rFonts w:ascii="Arial" w:eastAsia="Arial" w:hAnsi="Arial" w:cs="Arial"/>
                <w:sz w:val="21"/>
                <w:szCs w:val="21"/>
              </w:rPr>
              <w:t>Sadarbības komandu plāni</w:t>
            </w:r>
          </w:p>
          <w:p w:rsidR="008135A2" w:rsidRPr="00442114" w:rsidRDefault="008135A2" w:rsidP="00AA1295">
            <w:pPr>
              <w:numPr>
                <w:ilvl w:val="0"/>
                <w:numId w:val="28"/>
              </w:numPr>
              <w:jc w:val="both"/>
              <w:rPr>
                <w:rFonts w:ascii="Arial" w:eastAsia="Arial" w:hAnsi="Arial" w:cs="Arial"/>
                <w:sz w:val="21"/>
                <w:szCs w:val="21"/>
              </w:rPr>
            </w:pPr>
            <w:r w:rsidRPr="00442114">
              <w:rPr>
                <w:rFonts w:ascii="Arial" w:eastAsia="Arial" w:hAnsi="Arial" w:cs="Arial"/>
                <w:sz w:val="21"/>
                <w:szCs w:val="21"/>
              </w:rPr>
              <w:t>Metodisko jomu plāni</w:t>
            </w:r>
          </w:p>
          <w:p w:rsidR="008135A2" w:rsidRPr="00442114" w:rsidRDefault="008135A2" w:rsidP="00AA1295">
            <w:pPr>
              <w:jc w:val="both"/>
              <w:rPr>
                <w:rFonts w:ascii="Arial" w:eastAsia="Arial" w:hAnsi="Arial" w:cs="Arial"/>
                <w:sz w:val="21"/>
                <w:szCs w:val="21"/>
              </w:rPr>
            </w:pPr>
            <w:r w:rsidRPr="00442114">
              <w:rPr>
                <w:rFonts w:ascii="Arial" w:eastAsia="Arial" w:hAnsi="Arial" w:cs="Arial"/>
                <w:sz w:val="21"/>
                <w:szCs w:val="21"/>
              </w:rPr>
              <w:t xml:space="preserve">Izstrādāta digitāla stundu vērošanas veidlapa. </w:t>
            </w:r>
          </w:p>
          <w:p w:rsidR="008135A2" w:rsidRPr="00442114" w:rsidRDefault="008135A2" w:rsidP="00AA1295">
            <w:pPr>
              <w:jc w:val="both"/>
              <w:rPr>
                <w:rFonts w:ascii="Arial" w:eastAsia="Arial" w:hAnsi="Arial" w:cs="Arial"/>
                <w:sz w:val="21"/>
                <w:szCs w:val="21"/>
              </w:rPr>
            </w:pPr>
            <w:r w:rsidRPr="00442114">
              <w:rPr>
                <w:rFonts w:ascii="Arial" w:eastAsia="Arial" w:hAnsi="Arial" w:cs="Arial"/>
                <w:sz w:val="21"/>
                <w:szCs w:val="21"/>
              </w:rPr>
              <w:t>Pilnveidota digitālo mācību uzdevumu krātuve.</w:t>
            </w:r>
          </w:p>
        </w:tc>
        <w:tc>
          <w:tcPr>
            <w:tcW w:w="1701" w:type="dxa"/>
          </w:tcPr>
          <w:p w:rsidR="008135A2" w:rsidRPr="00442114" w:rsidRDefault="008135A2" w:rsidP="00AA1295">
            <w:pPr>
              <w:pBdr>
                <w:top w:val="nil"/>
                <w:left w:val="nil"/>
                <w:bottom w:val="nil"/>
                <w:right w:val="nil"/>
                <w:between w:val="nil"/>
              </w:pBdr>
              <w:rPr>
                <w:rFonts w:ascii="Arial" w:eastAsia="Arial" w:hAnsi="Arial" w:cs="Arial"/>
                <w:color w:val="000000"/>
                <w:sz w:val="21"/>
                <w:szCs w:val="21"/>
              </w:rPr>
            </w:pPr>
          </w:p>
        </w:tc>
      </w:tr>
      <w:tr w:rsidR="00F10AC2" w:rsidRPr="00442114" w:rsidTr="00D04B20">
        <w:tc>
          <w:tcPr>
            <w:tcW w:w="2814" w:type="dxa"/>
            <w:vMerge w:val="restart"/>
          </w:tcPr>
          <w:p w:rsidR="00F10AC2" w:rsidRPr="00442114" w:rsidRDefault="00F10AC2" w:rsidP="00AA1295">
            <w:pPr>
              <w:pBdr>
                <w:top w:val="nil"/>
                <w:left w:val="nil"/>
                <w:bottom w:val="nil"/>
                <w:right w:val="nil"/>
                <w:between w:val="nil"/>
              </w:pBdr>
              <w:rPr>
                <w:rFonts w:ascii="Arial" w:eastAsia="Arial" w:hAnsi="Arial" w:cs="Arial"/>
                <w:color w:val="000000"/>
                <w:sz w:val="21"/>
                <w:szCs w:val="21"/>
              </w:rPr>
            </w:pPr>
            <w:r w:rsidRPr="00442114">
              <w:rPr>
                <w:rFonts w:ascii="Arial" w:eastAsia="Arial" w:hAnsi="Arial" w:cs="Arial"/>
                <w:sz w:val="21"/>
                <w:szCs w:val="21"/>
              </w:rPr>
              <w:t>3</w:t>
            </w:r>
            <w:r w:rsidRPr="00442114">
              <w:rPr>
                <w:rFonts w:ascii="Arial" w:eastAsia="Arial" w:hAnsi="Arial" w:cs="Arial"/>
                <w:color w:val="000000"/>
                <w:sz w:val="21"/>
                <w:szCs w:val="21"/>
              </w:rPr>
              <w:t xml:space="preserve">. Saskarsmes kultūra un savstarpējā cieņa, </w:t>
            </w:r>
            <w:r w:rsidR="001B10D4" w:rsidRPr="00442114">
              <w:rPr>
                <w:rFonts w:ascii="Arial" w:eastAsia="Arial" w:hAnsi="Arial" w:cs="Arial"/>
                <w:color w:val="000000"/>
                <w:sz w:val="21"/>
                <w:szCs w:val="21"/>
              </w:rPr>
              <w:t xml:space="preserve">skolēnu </w:t>
            </w:r>
            <w:r w:rsidRPr="00442114">
              <w:rPr>
                <w:rFonts w:ascii="Arial" w:eastAsia="Arial" w:hAnsi="Arial" w:cs="Arial"/>
                <w:sz w:val="21"/>
                <w:szCs w:val="21"/>
              </w:rPr>
              <w:t>izpratn</w:t>
            </w:r>
            <w:r w:rsidR="001B10D4" w:rsidRPr="00442114">
              <w:rPr>
                <w:rFonts w:ascii="Arial" w:eastAsia="Arial" w:hAnsi="Arial" w:cs="Arial"/>
                <w:sz w:val="21"/>
                <w:szCs w:val="21"/>
              </w:rPr>
              <w:t xml:space="preserve">e </w:t>
            </w:r>
            <w:r w:rsidRPr="00442114">
              <w:rPr>
                <w:rFonts w:ascii="Arial" w:eastAsia="Arial" w:hAnsi="Arial" w:cs="Arial"/>
                <w:sz w:val="21"/>
                <w:szCs w:val="21"/>
              </w:rPr>
              <w:t xml:space="preserve">par </w:t>
            </w:r>
            <w:proofErr w:type="spellStart"/>
            <w:r w:rsidRPr="00442114">
              <w:rPr>
                <w:rFonts w:ascii="Arial" w:eastAsia="Arial" w:hAnsi="Arial" w:cs="Arial"/>
                <w:sz w:val="21"/>
                <w:szCs w:val="21"/>
              </w:rPr>
              <w:t>vispārcilvēcīgām</w:t>
            </w:r>
            <w:proofErr w:type="spellEnd"/>
            <w:r w:rsidRPr="00442114">
              <w:rPr>
                <w:rFonts w:ascii="Arial" w:eastAsia="Arial" w:hAnsi="Arial" w:cs="Arial"/>
                <w:sz w:val="21"/>
                <w:szCs w:val="21"/>
              </w:rPr>
              <w:t xml:space="preserve"> vērtībām</w:t>
            </w:r>
          </w:p>
        </w:tc>
        <w:tc>
          <w:tcPr>
            <w:tcW w:w="6400" w:type="dxa"/>
          </w:tcPr>
          <w:p w:rsidR="00F10AC2" w:rsidRPr="00442114" w:rsidRDefault="00F10AC2" w:rsidP="00A92BF4">
            <w:pPr>
              <w:pBdr>
                <w:top w:val="nil"/>
                <w:left w:val="nil"/>
                <w:bottom w:val="nil"/>
                <w:right w:val="nil"/>
                <w:between w:val="nil"/>
              </w:pBdr>
              <w:ind w:firstLine="342"/>
              <w:jc w:val="both"/>
              <w:rPr>
                <w:rFonts w:ascii="Arial" w:eastAsia="Arial" w:hAnsi="Arial" w:cs="Arial"/>
                <w:color w:val="000000"/>
                <w:sz w:val="21"/>
                <w:szCs w:val="21"/>
              </w:rPr>
            </w:pPr>
            <w:r w:rsidRPr="00442114">
              <w:rPr>
                <w:rFonts w:ascii="Arial" w:eastAsia="Arial" w:hAnsi="Arial" w:cs="Arial"/>
                <w:color w:val="000000"/>
                <w:sz w:val="21"/>
                <w:szCs w:val="21"/>
              </w:rPr>
              <w:t>a) kvalitatīvi</w:t>
            </w:r>
          </w:p>
          <w:p w:rsidR="00F10AC2" w:rsidRPr="00442114" w:rsidRDefault="00A92BF4"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Skolēni audzināšanās stundās apgūst </w:t>
            </w:r>
            <w:r w:rsidR="00F10AC2" w:rsidRPr="00442114">
              <w:rPr>
                <w:rFonts w:ascii="Arial" w:eastAsia="Arial" w:hAnsi="Arial" w:cs="Arial"/>
                <w:sz w:val="21"/>
                <w:szCs w:val="21"/>
              </w:rPr>
              <w:t>Audzināšanas programmas tematisk</w:t>
            </w:r>
            <w:r w:rsidRPr="00442114">
              <w:rPr>
                <w:rFonts w:ascii="Arial" w:eastAsia="Arial" w:hAnsi="Arial" w:cs="Arial"/>
                <w:sz w:val="21"/>
                <w:szCs w:val="21"/>
              </w:rPr>
              <w:t>o</w:t>
            </w:r>
            <w:r w:rsidR="00F10AC2" w:rsidRPr="00442114">
              <w:rPr>
                <w:rFonts w:ascii="Arial" w:eastAsia="Arial" w:hAnsi="Arial" w:cs="Arial"/>
                <w:sz w:val="21"/>
                <w:szCs w:val="21"/>
              </w:rPr>
              <w:t xml:space="preserve"> grup</w:t>
            </w:r>
            <w:r w:rsidRPr="00442114">
              <w:rPr>
                <w:rFonts w:ascii="Arial" w:eastAsia="Arial" w:hAnsi="Arial" w:cs="Arial"/>
                <w:sz w:val="21"/>
                <w:szCs w:val="21"/>
              </w:rPr>
              <w:t>u</w:t>
            </w:r>
            <w:r w:rsidR="00F10AC2" w:rsidRPr="00442114">
              <w:rPr>
                <w:rFonts w:ascii="Arial" w:eastAsia="Arial" w:hAnsi="Arial" w:cs="Arial"/>
                <w:sz w:val="21"/>
                <w:szCs w:val="21"/>
              </w:rPr>
              <w:t xml:space="preserve"> “Sevis izzināšana un pilnveidošana”.</w:t>
            </w:r>
          </w:p>
          <w:p w:rsidR="00F10AC2" w:rsidRPr="00442114" w:rsidRDefault="00F10AC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Skolēni piedalās projektu “#Neklusē” un “Uzvedība.lv” aktivitātēs.</w:t>
            </w:r>
          </w:p>
          <w:p w:rsidR="00F10AC2" w:rsidRPr="00442114" w:rsidRDefault="00F10AC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Apzinātas </w:t>
            </w:r>
            <w:r w:rsidR="00852993" w:rsidRPr="00442114">
              <w:rPr>
                <w:rFonts w:ascii="Arial" w:eastAsia="Arial" w:hAnsi="Arial" w:cs="Arial"/>
                <w:sz w:val="21"/>
                <w:szCs w:val="21"/>
              </w:rPr>
              <w:t>“</w:t>
            </w:r>
            <w:r w:rsidRPr="00442114">
              <w:rPr>
                <w:rFonts w:ascii="Arial" w:eastAsia="Arial" w:hAnsi="Arial" w:cs="Arial"/>
                <w:sz w:val="21"/>
                <w:szCs w:val="21"/>
              </w:rPr>
              <w:t>kritiskās vietas</w:t>
            </w:r>
            <w:r w:rsidR="00852993" w:rsidRPr="00442114">
              <w:rPr>
                <w:rFonts w:ascii="Arial" w:eastAsia="Arial" w:hAnsi="Arial" w:cs="Arial"/>
                <w:sz w:val="21"/>
                <w:szCs w:val="21"/>
              </w:rPr>
              <w:t>”</w:t>
            </w:r>
            <w:r w:rsidRPr="00442114">
              <w:rPr>
                <w:rFonts w:ascii="Arial" w:eastAsia="Arial" w:hAnsi="Arial" w:cs="Arial"/>
                <w:sz w:val="21"/>
                <w:szCs w:val="21"/>
              </w:rPr>
              <w:t xml:space="preserve"> skol</w:t>
            </w:r>
            <w:r w:rsidR="00852993" w:rsidRPr="00442114">
              <w:rPr>
                <w:rFonts w:ascii="Arial" w:eastAsia="Arial" w:hAnsi="Arial" w:cs="Arial"/>
                <w:sz w:val="21"/>
                <w:szCs w:val="21"/>
              </w:rPr>
              <w:t>as telpās</w:t>
            </w:r>
            <w:r w:rsidRPr="00442114">
              <w:rPr>
                <w:rFonts w:ascii="Arial" w:eastAsia="Arial" w:hAnsi="Arial" w:cs="Arial"/>
                <w:sz w:val="21"/>
                <w:szCs w:val="21"/>
              </w:rPr>
              <w:t xml:space="preserve">, </w:t>
            </w:r>
            <w:r w:rsidR="00852993" w:rsidRPr="00442114">
              <w:rPr>
                <w:rFonts w:ascii="Arial" w:eastAsia="Arial" w:hAnsi="Arial" w:cs="Arial"/>
                <w:sz w:val="21"/>
                <w:szCs w:val="21"/>
              </w:rPr>
              <w:t>seko rīcība to novēršanai</w:t>
            </w:r>
            <w:r w:rsidRPr="00442114">
              <w:rPr>
                <w:rFonts w:ascii="Arial" w:eastAsia="Arial" w:hAnsi="Arial" w:cs="Arial"/>
                <w:sz w:val="21"/>
                <w:szCs w:val="21"/>
              </w:rPr>
              <w:t>.</w:t>
            </w:r>
          </w:p>
          <w:p w:rsidR="00F10AC2" w:rsidRPr="00442114" w:rsidRDefault="00F10AC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Aprobētas skolas </w:t>
            </w:r>
            <w:r w:rsidR="00852993" w:rsidRPr="00442114">
              <w:rPr>
                <w:rFonts w:ascii="Arial" w:eastAsia="Arial" w:hAnsi="Arial" w:cs="Arial"/>
                <w:sz w:val="21"/>
                <w:szCs w:val="21"/>
              </w:rPr>
              <w:t xml:space="preserve">izstrādātās </w:t>
            </w:r>
            <w:r w:rsidRPr="00442114">
              <w:rPr>
                <w:rFonts w:ascii="Arial" w:eastAsia="Arial" w:hAnsi="Arial" w:cs="Arial"/>
                <w:sz w:val="21"/>
                <w:szCs w:val="21"/>
              </w:rPr>
              <w:t xml:space="preserve">vadlīnijas </w:t>
            </w:r>
            <w:proofErr w:type="spellStart"/>
            <w:r w:rsidRPr="00442114">
              <w:rPr>
                <w:rFonts w:ascii="Arial" w:eastAsia="Arial" w:hAnsi="Arial" w:cs="Arial"/>
                <w:sz w:val="21"/>
                <w:szCs w:val="21"/>
              </w:rPr>
              <w:t>mobinga</w:t>
            </w:r>
            <w:proofErr w:type="spellEnd"/>
            <w:r w:rsidRPr="00442114">
              <w:rPr>
                <w:rFonts w:ascii="Arial" w:eastAsia="Arial" w:hAnsi="Arial" w:cs="Arial"/>
                <w:sz w:val="21"/>
                <w:szCs w:val="21"/>
              </w:rPr>
              <w:t xml:space="preserve"> mazināšanai.</w:t>
            </w:r>
          </w:p>
          <w:p w:rsidR="00F10AC2" w:rsidRPr="00442114" w:rsidRDefault="001B10D4"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Notiek darbs pie</w:t>
            </w:r>
            <w:r w:rsidR="00F10AC2" w:rsidRPr="00442114">
              <w:rPr>
                <w:rFonts w:ascii="Arial" w:eastAsia="Arial" w:hAnsi="Arial" w:cs="Arial"/>
                <w:sz w:val="21"/>
                <w:szCs w:val="21"/>
              </w:rPr>
              <w:t xml:space="preserve"> vērtības “cieņa” izpratnes padziļināšana</w:t>
            </w:r>
            <w:r w:rsidRPr="00442114">
              <w:rPr>
                <w:rFonts w:ascii="Arial" w:eastAsia="Arial" w:hAnsi="Arial" w:cs="Arial"/>
                <w:sz w:val="21"/>
                <w:szCs w:val="21"/>
              </w:rPr>
              <w:t>s</w:t>
            </w:r>
            <w:r w:rsidR="00F10AC2" w:rsidRPr="00442114">
              <w:rPr>
                <w:rFonts w:ascii="Arial" w:eastAsia="Arial" w:hAnsi="Arial" w:cs="Arial"/>
                <w:sz w:val="21"/>
                <w:szCs w:val="21"/>
              </w:rPr>
              <w:t xml:space="preserve"> </w:t>
            </w:r>
            <w:r w:rsidR="00A92BF4" w:rsidRPr="00442114">
              <w:rPr>
                <w:rFonts w:ascii="Arial" w:eastAsia="Arial" w:hAnsi="Arial" w:cs="Arial"/>
                <w:sz w:val="21"/>
                <w:szCs w:val="21"/>
              </w:rPr>
              <w:t xml:space="preserve">(tematiski </w:t>
            </w:r>
            <w:r w:rsidR="00F10AC2" w:rsidRPr="00442114">
              <w:rPr>
                <w:rFonts w:ascii="Arial" w:eastAsia="Arial" w:hAnsi="Arial" w:cs="Arial"/>
                <w:sz w:val="21"/>
                <w:szCs w:val="21"/>
              </w:rPr>
              <w:t>pa mēnešiem</w:t>
            </w:r>
            <w:r w:rsidR="00A92BF4" w:rsidRPr="00442114">
              <w:rPr>
                <w:rFonts w:ascii="Arial" w:eastAsia="Arial" w:hAnsi="Arial" w:cs="Arial"/>
                <w:sz w:val="21"/>
                <w:szCs w:val="21"/>
              </w:rPr>
              <w:t>)</w:t>
            </w:r>
            <w:r w:rsidR="00F10AC2" w:rsidRPr="00442114">
              <w:rPr>
                <w:rFonts w:ascii="Arial" w:eastAsia="Arial" w:hAnsi="Arial" w:cs="Arial"/>
                <w:sz w:val="21"/>
                <w:szCs w:val="21"/>
              </w:rPr>
              <w:t>.</w:t>
            </w:r>
          </w:p>
          <w:p w:rsidR="00E82A3A" w:rsidRPr="00442114" w:rsidRDefault="00852993"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D</w:t>
            </w:r>
            <w:r w:rsidR="00F10AC2" w:rsidRPr="00442114">
              <w:rPr>
                <w:rFonts w:ascii="Arial" w:eastAsia="Arial" w:hAnsi="Arial" w:cs="Arial"/>
                <w:sz w:val="21"/>
                <w:szCs w:val="21"/>
              </w:rPr>
              <w:t>arbinieki</w:t>
            </w:r>
            <w:r w:rsidRPr="00442114">
              <w:rPr>
                <w:rFonts w:ascii="Arial" w:eastAsia="Arial" w:hAnsi="Arial" w:cs="Arial"/>
                <w:sz w:val="21"/>
                <w:szCs w:val="21"/>
              </w:rPr>
              <w:t xml:space="preserve"> ievēro vienotas prasības, </w:t>
            </w:r>
            <w:r w:rsidR="00F10AC2" w:rsidRPr="00442114">
              <w:rPr>
                <w:rFonts w:ascii="Arial" w:eastAsia="Arial" w:hAnsi="Arial" w:cs="Arial"/>
                <w:sz w:val="21"/>
                <w:szCs w:val="21"/>
              </w:rPr>
              <w:t>izpildot skolas iekšējās kārtības noteikumus.</w:t>
            </w:r>
            <w:r w:rsidR="00E82A3A" w:rsidRPr="00442114">
              <w:rPr>
                <w:rFonts w:ascii="Arial" w:eastAsia="Arial" w:hAnsi="Arial" w:cs="Arial"/>
                <w:sz w:val="21"/>
                <w:szCs w:val="21"/>
              </w:rPr>
              <w:t xml:space="preserve"> </w:t>
            </w:r>
          </w:p>
          <w:p w:rsidR="00F10AC2" w:rsidRPr="00442114" w:rsidRDefault="00E82A3A"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Pedagogi nodrošina dežūras starpbrīžos zālē, 1. stāva gaitenī, ēdamzālē, kā arī 2.stāva atpūtas telpā un datorklasē.</w:t>
            </w:r>
          </w:p>
        </w:tc>
        <w:tc>
          <w:tcPr>
            <w:tcW w:w="1701" w:type="dxa"/>
          </w:tcPr>
          <w:p w:rsidR="00F10AC2" w:rsidRPr="00442114" w:rsidRDefault="00F10AC2" w:rsidP="00AA1295">
            <w:pPr>
              <w:pBdr>
                <w:top w:val="nil"/>
                <w:left w:val="nil"/>
                <w:bottom w:val="nil"/>
                <w:right w:val="nil"/>
                <w:between w:val="nil"/>
              </w:pBdr>
              <w:rPr>
                <w:rFonts w:ascii="Arial" w:eastAsia="Arial" w:hAnsi="Arial" w:cs="Arial"/>
                <w:color w:val="000000"/>
                <w:sz w:val="21"/>
                <w:szCs w:val="21"/>
              </w:rPr>
            </w:pPr>
          </w:p>
        </w:tc>
      </w:tr>
      <w:tr w:rsidR="00F10AC2" w:rsidRPr="00442114" w:rsidTr="00D04B20">
        <w:tc>
          <w:tcPr>
            <w:tcW w:w="2814" w:type="dxa"/>
            <w:vMerge/>
          </w:tcPr>
          <w:p w:rsidR="00F10AC2" w:rsidRPr="00442114" w:rsidRDefault="00F10AC2" w:rsidP="00AA1295">
            <w:pPr>
              <w:pBdr>
                <w:top w:val="nil"/>
                <w:left w:val="nil"/>
                <w:bottom w:val="nil"/>
                <w:right w:val="nil"/>
                <w:between w:val="nil"/>
              </w:pBdr>
              <w:rPr>
                <w:rFonts w:ascii="Arial" w:eastAsia="Arial" w:hAnsi="Arial" w:cs="Arial"/>
                <w:color w:val="000000"/>
                <w:sz w:val="21"/>
                <w:szCs w:val="21"/>
              </w:rPr>
            </w:pPr>
          </w:p>
        </w:tc>
        <w:tc>
          <w:tcPr>
            <w:tcW w:w="6400" w:type="dxa"/>
          </w:tcPr>
          <w:p w:rsidR="00F10AC2" w:rsidRPr="00442114" w:rsidRDefault="00F10AC2" w:rsidP="00A92BF4">
            <w:pPr>
              <w:pBdr>
                <w:top w:val="nil"/>
                <w:left w:val="nil"/>
                <w:bottom w:val="nil"/>
                <w:right w:val="nil"/>
                <w:between w:val="nil"/>
              </w:pBdr>
              <w:ind w:firstLine="342"/>
              <w:jc w:val="both"/>
              <w:rPr>
                <w:rFonts w:ascii="Arial" w:eastAsia="Arial" w:hAnsi="Arial" w:cs="Arial"/>
                <w:color w:val="000000"/>
                <w:sz w:val="21"/>
                <w:szCs w:val="21"/>
              </w:rPr>
            </w:pPr>
            <w:r w:rsidRPr="00442114">
              <w:rPr>
                <w:rFonts w:ascii="Arial" w:eastAsia="Arial" w:hAnsi="Arial" w:cs="Arial"/>
                <w:color w:val="000000"/>
                <w:sz w:val="21"/>
                <w:szCs w:val="21"/>
              </w:rPr>
              <w:t>b) kvantitatīvi</w:t>
            </w:r>
          </w:p>
          <w:p w:rsidR="00F10AC2" w:rsidRPr="00442114" w:rsidRDefault="00F10AC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Savstarpēji vērota vismaz </w:t>
            </w:r>
            <w:r w:rsidR="00E82A3A" w:rsidRPr="00442114">
              <w:rPr>
                <w:rFonts w:ascii="Arial" w:eastAsia="Arial" w:hAnsi="Arial" w:cs="Arial"/>
                <w:sz w:val="21"/>
                <w:szCs w:val="21"/>
              </w:rPr>
              <w:t>1</w:t>
            </w:r>
            <w:r w:rsidRPr="00442114">
              <w:rPr>
                <w:rFonts w:ascii="Arial" w:eastAsia="Arial" w:hAnsi="Arial" w:cs="Arial"/>
                <w:sz w:val="21"/>
                <w:szCs w:val="21"/>
              </w:rPr>
              <w:t xml:space="preserve"> katra internāta skolotāja vadīt</w:t>
            </w:r>
            <w:r w:rsidR="00E82A3A" w:rsidRPr="00442114">
              <w:rPr>
                <w:rFonts w:ascii="Arial" w:eastAsia="Arial" w:hAnsi="Arial" w:cs="Arial"/>
                <w:sz w:val="21"/>
                <w:szCs w:val="21"/>
              </w:rPr>
              <w:t>a</w:t>
            </w:r>
            <w:r w:rsidRPr="00442114">
              <w:rPr>
                <w:rFonts w:ascii="Arial" w:eastAsia="Arial" w:hAnsi="Arial" w:cs="Arial"/>
                <w:sz w:val="21"/>
                <w:szCs w:val="21"/>
              </w:rPr>
              <w:t xml:space="preserve"> audzināšanas stunda par saskarsmes kultūru un cieņas veidošanu. Sniegta atgriezeniskā saite.</w:t>
            </w:r>
          </w:p>
          <w:p w:rsidR="00F10AC2" w:rsidRPr="00442114" w:rsidRDefault="00F10AC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Veikta aptauja par savstarpēj</w:t>
            </w:r>
            <w:r w:rsidR="001B10D4" w:rsidRPr="00442114">
              <w:rPr>
                <w:rFonts w:ascii="Arial" w:eastAsia="Arial" w:hAnsi="Arial" w:cs="Arial"/>
                <w:sz w:val="21"/>
                <w:szCs w:val="21"/>
              </w:rPr>
              <w:t>o</w:t>
            </w:r>
            <w:r w:rsidRPr="00442114">
              <w:rPr>
                <w:rFonts w:ascii="Arial" w:eastAsia="Arial" w:hAnsi="Arial" w:cs="Arial"/>
                <w:sz w:val="21"/>
                <w:szCs w:val="21"/>
              </w:rPr>
              <w:t xml:space="preserve"> kultūr</w:t>
            </w:r>
            <w:r w:rsidR="001B10D4" w:rsidRPr="00442114">
              <w:rPr>
                <w:rFonts w:ascii="Arial" w:eastAsia="Arial" w:hAnsi="Arial" w:cs="Arial"/>
                <w:sz w:val="21"/>
                <w:szCs w:val="21"/>
              </w:rPr>
              <w:t>u</w:t>
            </w:r>
            <w:r w:rsidRPr="00442114">
              <w:rPr>
                <w:rFonts w:ascii="Arial" w:eastAsia="Arial" w:hAnsi="Arial" w:cs="Arial"/>
                <w:sz w:val="21"/>
                <w:szCs w:val="21"/>
              </w:rPr>
              <w:t xml:space="preserve"> un cieņu, </w:t>
            </w:r>
            <w:r w:rsidR="001B10D4" w:rsidRPr="00442114">
              <w:rPr>
                <w:rFonts w:ascii="Arial" w:eastAsia="Arial" w:hAnsi="Arial" w:cs="Arial"/>
                <w:sz w:val="21"/>
                <w:szCs w:val="21"/>
              </w:rPr>
              <w:t xml:space="preserve">iesaistot 3 </w:t>
            </w:r>
            <w:proofErr w:type="spellStart"/>
            <w:r w:rsidR="001B10D4" w:rsidRPr="00442114">
              <w:rPr>
                <w:rFonts w:ascii="Arial" w:eastAsia="Arial" w:hAnsi="Arial" w:cs="Arial"/>
                <w:sz w:val="21"/>
                <w:szCs w:val="21"/>
              </w:rPr>
              <w:t>mērķgrupas</w:t>
            </w:r>
            <w:proofErr w:type="spellEnd"/>
            <w:r w:rsidR="001B10D4" w:rsidRPr="00442114">
              <w:rPr>
                <w:rFonts w:ascii="Arial" w:eastAsia="Arial" w:hAnsi="Arial" w:cs="Arial"/>
                <w:sz w:val="21"/>
                <w:szCs w:val="21"/>
              </w:rPr>
              <w:t xml:space="preserve"> – skolēnus, vecākus, pedagogus, respondentu skaits no katras grupas - vismaz</w:t>
            </w:r>
            <w:r w:rsidRPr="00442114">
              <w:rPr>
                <w:rFonts w:ascii="Arial" w:eastAsia="Arial" w:hAnsi="Arial" w:cs="Arial"/>
                <w:sz w:val="21"/>
                <w:szCs w:val="21"/>
              </w:rPr>
              <w:t xml:space="preserve"> 60%.</w:t>
            </w:r>
          </w:p>
          <w:p w:rsidR="00F10AC2" w:rsidRPr="00442114" w:rsidRDefault="00F10AC2" w:rsidP="00AA1295">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Anketēšanas rezultāti liecina, ka skolēnu izpratne un rīcība par savstarpējo saskarsmi un cieņu </w:t>
            </w:r>
            <w:r w:rsidR="001B10D4" w:rsidRPr="00442114">
              <w:rPr>
                <w:rFonts w:ascii="Arial" w:eastAsia="Arial" w:hAnsi="Arial" w:cs="Arial"/>
                <w:sz w:val="21"/>
                <w:szCs w:val="21"/>
              </w:rPr>
              <w:t xml:space="preserve">ir uzlabojusies par 10% </w:t>
            </w:r>
            <w:r w:rsidR="00E82A3A" w:rsidRPr="00442114">
              <w:rPr>
                <w:rFonts w:ascii="Arial" w:eastAsia="Arial" w:hAnsi="Arial" w:cs="Arial"/>
                <w:sz w:val="21"/>
                <w:szCs w:val="21"/>
              </w:rPr>
              <w:t>2.semestrī</w:t>
            </w:r>
            <w:r w:rsidRPr="00442114">
              <w:rPr>
                <w:rFonts w:ascii="Arial" w:eastAsia="Arial" w:hAnsi="Arial" w:cs="Arial"/>
                <w:sz w:val="21"/>
                <w:szCs w:val="21"/>
              </w:rPr>
              <w:t xml:space="preserve">, salīdzinot ar </w:t>
            </w:r>
            <w:r w:rsidR="00E82A3A" w:rsidRPr="00442114">
              <w:rPr>
                <w:rFonts w:ascii="Arial" w:eastAsia="Arial" w:hAnsi="Arial" w:cs="Arial"/>
                <w:sz w:val="21"/>
                <w:szCs w:val="21"/>
              </w:rPr>
              <w:t>1.semestra</w:t>
            </w:r>
            <w:r w:rsidR="001B10D4" w:rsidRPr="00442114">
              <w:rPr>
                <w:rFonts w:ascii="Arial" w:eastAsia="Arial" w:hAnsi="Arial" w:cs="Arial"/>
                <w:sz w:val="21"/>
                <w:szCs w:val="21"/>
              </w:rPr>
              <w:t xml:space="preserve"> </w:t>
            </w:r>
            <w:r w:rsidRPr="00442114">
              <w:rPr>
                <w:rFonts w:ascii="Arial" w:eastAsia="Arial" w:hAnsi="Arial" w:cs="Arial"/>
                <w:sz w:val="21"/>
                <w:szCs w:val="21"/>
              </w:rPr>
              <w:t xml:space="preserve">rezultātiem. </w:t>
            </w:r>
          </w:p>
        </w:tc>
        <w:tc>
          <w:tcPr>
            <w:tcW w:w="1701" w:type="dxa"/>
          </w:tcPr>
          <w:p w:rsidR="00F10AC2" w:rsidRPr="00442114" w:rsidRDefault="00F10AC2" w:rsidP="00AA1295">
            <w:pPr>
              <w:pBdr>
                <w:top w:val="nil"/>
                <w:left w:val="nil"/>
                <w:bottom w:val="nil"/>
                <w:right w:val="nil"/>
                <w:between w:val="nil"/>
              </w:pBdr>
              <w:rPr>
                <w:rFonts w:ascii="Arial" w:eastAsia="Arial" w:hAnsi="Arial" w:cs="Arial"/>
                <w:color w:val="000000"/>
                <w:sz w:val="21"/>
                <w:szCs w:val="21"/>
              </w:rPr>
            </w:pPr>
          </w:p>
        </w:tc>
      </w:tr>
      <w:tr w:rsidR="00F10AC2" w:rsidRPr="00442114" w:rsidTr="00D04B20">
        <w:tc>
          <w:tcPr>
            <w:tcW w:w="2814" w:type="dxa"/>
            <w:vMerge w:val="restart"/>
          </w:tcPr>
          <w:p w:rsidR="00F10AC2" w:rsidRPr="00442114" w:rsidRDefault="00F10AC2" w:rsidP="00AA1295">
            <w:pPr>
              <w:pBdr>
                <w:top w:val="nil"/>
                <w:left w:val="nil"/>
                <w:bottom w:val="nil"/>
                <w:right w:val="nil"/>
                <w:between w:val="nil"/>
              </w:pBdr>
              <w:rPr>
                <w:rFonts w:ascii="Arial" w:eastAsia="Arial" w:hAnsi="Arial" w:cs="Arial"/>
                <w:color w:val="000000"/>
                <w:sz w:val="21"/>
                <w:szCs w:val="21"/>
              </w:rPr>
            </w:pPr>
            <w:r w:rsidRPr="00442114">
              <w:rPr>
                <w:rFonts w:ascii="Arial" w:eastAsia="Arial" w:hAnsi="Arial" w:cs="Arial"/>
                <w:sz w:val="21"/>
                <w:szCs w:val="21"/>
              </w:rPr>
              <w:t xml:space="preserve">4. </w:t>
            </w:r>
            <w:r w:rsidR="00D3302A" w:rsidRPr="00442114">
              <w:rPr>
                <w:rFonts w:ascii="Arial" w:eastAsia="Arial" w:hAnsi="Arial" w:cs="Arial"/>
                <w:sz w:val="21"/>
                <w:szCs w:val="21"/>
              </w:rPr>
              <w:t>Skolēnu p</w:t>
            </w:r>
            <w:r w:rsidRPr="00442114">
              <w:rPr>
                <w:rFonts w:ascii="Arial" w:eastAsia="Arial" w:hAnsi="Arial" w:cs="Arial"/>
                <w:sz w:val="21"/>
                <w:szCs w:val="21"/>
              </w:rPr>
              <w:t>ilsoniskā</w:t>
            </w:r>
            <w:r w:rsidR="00D3302A" w:rsidRPr="00442114">
              <w:rPr>
                <w:rFonts w:ascii="Arial" w:eastAsia="Arial" w:hAnsi="Arial" w:cs="Arial"/>
                <w:sz w:val="21"/>
                <w:szCs w:val="21"/>
              </w:rPr>
              <w:t>s</w:t>
            </w:r>
            <w:r w:rsidRPr="00442114">
              <w:rPr>
                <w:rFonts w:ascii="Arial" w:eastAsia="Arial" w:hAnsi="Arial" w:cs="Arial"/>
                <w:sz w:val="21"/>
                <w:szCs w:val="21"/>
              </w:rPr>
              <w:t xml:space="preserve"> līdzdalības pieredze, veicinot skolēnu pašpārvaldes lomu skolā, organizējot dažādas aktivitātes.</w:t>
            </w:r>
          </w:p>
        </w:tc>
        <w:tc>
          <w:tcPr>
            <w:tcW w:w="6400" w:type="dxa"/>
          </w:tcPr>
          <w:p w:rsidR="00F10AC2" w:rsidRPr="00442114" w:rsidRDefault="00F10AC2" w:rsidP="00AA1295">
            <w:pPr>
              <w:numPr>
                <w:ilvl w:val="0"/>
                <w:numId w:val="8"/>
              </w:numPr>
              <w:pBdr>
                <w:top w:val="nil"/>
                <w:left w:val="nil"/>
                <w:bottom w:val="nil"/>
                <w:right w:val="nil"/>
                <w:between w:val="nil"/>
              </w:pBdr>
              <w:jc w:val="both"/>
              <w:rPr>
                <w:rFonts w:ascii="Arial" w:eastAsia="Arial" w:hAnsi="Arial" w:cs="Arial"/>
                <w:color w:val="000000"/>
                <w:sz w:val="21"/>
                <w:szCs w:val="21"/>
              </w:rPr>
            </w:pPr>
            <w:r w:rsidRPr="00442114">
              <w:rPr>
                <w:rFonts w:ascii="Arial" w:eastAsia="Arial" w:hAnsi="Arial" w:cs="Arial"/>
                <w:sz w:val="21"/>
                <w:szCs w:val="21"/>
              </w:rPr>
              <w:t>kvalitatīvi</w:t>
            </w:r>
          </w:p>
          <w:p w:rsidR="00F10AC2" w:rsidRPr="00442114" w:rsidRDefault="00C01EF3" w:rsidP="00F10AC2">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S</w:t>
            </w:r>
            <w:r w:rsidR="00F10AC2" w:rsidRPr="00442114">
              <w:rPr>
                <w:rFonts w:ascii="Arial" w:eastAsia="Arial" w:hAnsi="Arial" w:cs="Arial"/>
                <w:sz w:val="21"/>
                <w:szCs w:val="21"/>
              </w:rPr>
              <w:t>kolēn</w:t>
            </w:r>
            <w:r w:rsidRPr="00442114">
              <w:rPr>
                <w:rFonts w:ascii="Arial" w:eastAsia="Arial" w:hAnsi="Arial" w:cs="Arial"/>
                <w:sz w:val="21"/>
                <w:szCs w:val="21"/>
              </w:rPr>
              <w:t>i piedalās</w:t>
            </w:r>
            <w:r w:rsidR="00F10AC2" w:rsidRPr="00442114">
              <w:rPr>
                <w:rFonts w:ascii="Arial" w:eastAsia="Arial" w:hAnsi="Arial" w:cs="Arial"/>
                <w:sz w:val="21"/>
                <w:szCs w:val="21"/>
              </w:rPr>
              <w:t xml:space="preserve"> pašpārvaldes iniciatīvā “Kontakts”, </w:t>
            </w:r>
            <w:r w:rsidRPr="00442114">
              <w:rPr>
                <w:rFonts w:ascii="Arial" w:eastAsia="Arial" w:hAnsi="Arial" w:cs="Arial"/>
                <w:sz w:val="21"/>
                <w:szCs w:val="21"/>
              </w:rPr>
              <w:t xml:space="preserve">ar mērķi </w:t>
            </w:r>
            <w:r w:rsidR="00F10AC2" w:rsidRPr="00442114">
              <w:rPr>
                <w:rFonts w:ascii="Arial" w:eastAsia="Arial" w:hAnsi="Arial" w:cs="Arial"/>
                <w:sz w:val="21"/>
                <w:szCs w:val="21"/>
              </w:rPr>
              <w:t>uzlabot skolas iekšējo komunikāciju.</w:t>
            </w:r>
          </w:p>
          <w:p w:rsidR="00F10AC2" w:rsidRPr="00442114" w:rsidRDefault="00C01EF3" w:rsidP="00F10AC2">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Skolēni ar garīgās attīstības traucējumiem ierosina un piedalās aktivitātēs, kas veicina</w:t>
            </w:r>
            <w:r w:rsidR="00F10AC2" w:rsidRPr="00442114">
              <w:rPr>
                <w:rFonts w:ascii="Arial" w:eastAsia="Arial" w:hAnsi="Arial" w:cs="Arial"/>
                <w:sz w:val="21"/>
                <w:szCs w:val="21"/>
              </w:rPr>
              <w:t xml:space="preserve"> </w:t>
            </w:r>
            <w:r w:rsidR="00463CD5" w:rsidRPr="00442114">
              <w:rPr>
                <w:rFonts w:ascii="Arial" w:eastAsia="Arial" w:hAnsi="Arial" w:cs="Arial"/>
                <w:sz w:val="21"/>
                <w:szCs w:val="21"/>
              </w:rPr>
              <w:t xml:space="preserve">skolēnu </w:t>
            </w:r>
            <w:r w:rsidR="00F10AC2" w:rsidRPr="00442114">
              <w:rPr>
                <w:rFonts w:ascii="Arial" w:eastAsia="Arial" w:hAnsi="Arial" w:cs="Arial"/>
                <w:sz w:val="21"/>
                <w:szCs w:val="21"/>
              </w:rPr>
              <w:t>piederības sajūtu kla</w:t>
            </w:r>
            <w:r w:rsidRPr="00442114">
              <w:rPr>
                <w:rFonts w:ascii="Arial" w:eastAsia="Arial" w:hAnsi="Arial" w:cs="Arial"/>
                <w:sz w:val="21"/>
                <w:szCs w:val="21"/>
              </w:rPr>
              <w:t>sei</w:t>
            </w:r>
            <w:r w:rsidR="00F10AC2" w:rsidRPr="00442114">
              <w:rPr>
                <w:rFonts w:ascii="Arial" w:eastAsia="Arial" w:hAnsi="Arial" w:cs="Arial"/>
                <w:sz w:val="21"/>
                <w:szCs w:val="21"/>
              </w:rPr>
              <w:t xml:space="preserve"> un skola</w:t>
            </w:r>
            <w:r w:rsidRPr="00442114">
              <w:rPr>
                <w:rFonts w:ascii="Arial" w:eastAsia="Arial" w:hAnsi="Arial" w:cs="Arial"/>
                <w:sz w:val="21"/>
                <w:szCs w:val="21"/>
              </w:rPr>
              <w:t>i</w:t>
            </w:r>
            <w:r w:rsidR="00F10AC2" w:rsidRPr="00442114">
              <w:rPr>
                <w:rFonts w:ascii="Arial" w:eastAsia="Arial" w:hAnsi="Arial" w:cs="Arial"/>
                <w:sz w:val="21"/>
                <w:szCs w:val="21"/>
              </w:rPr>
              <w:t>.</w:t>
            </w:r>
          </w:p>
        </w:tc>
        <w:tc>
          <w:tcPr>
            <w:tcW w:w="1701" w:type="dxa"/>
          </w:tcPr>
          <w:p w:rsidR="00F10AC2" w:rsidRPr="00442114" w:rsidRDefault="00F10AC2" w:rsidP="00AA1295">
            <w:pPr>
              <w:pBdr>
                <w:top w:val="nil"/>
                <w:left w:val="nil"/>
                <w:bottom w:val="nil"/>
                <w:right w:val="nil"/>
                <w:between w:val="nil"/>
              </w:pBdr>
              <w:rPr>
                <w:rFonts w:ascii="Arial" w:eastAsia="Arial" w:hAnsi="Arial" w:cs="Arial"/>
                <w:sz w:val="21"/>
                <w:szCs w:val="21"/>
              </w:rPr>
            </w:pPr>
          </w:p>
          <w:p w:rsidR="00F10AC2" w:rsidRPr="00442114" w:rsidRDefault="00F10AC2" w:rsidP="00AA1295">
            <w:pPr>
              <w:pBdr>
                <w:top w:val="nil"/>
                <w:left w:val="nil"/>
                <w:bottom w:val="nil"/>
                <w:right w:val="nil"/>
                <w:between w:val="nil"/>
              </w:pBdr>
              <w:rPr>
                <w:rFonts w:ascii="Arial" w:eastAsia="Arial" w:hAnsi="Arial" w:cs="Arial"/>
                <w:sz w:val="21"/>
                <w:szCs w:val="21"/>
              </w:rPr>
            </w:pPr>
          </w:p>
        </w:tc>
      </w:tr>
      <w:tr w:rsidR="00F10AC2" w:rsidRPr="00442114" w:rsidTr="00D04B20">
        <w:tc>
          <w:tcPr>
            <w:tcW w:w="2814" w:type="dxa"/>
            <w:vMerge/>
          </w:tcPr>
          <w:p w:rsidR="00F10AC2" w:rsidRPr="00442114" w:rsidRDefault="00F10AC2" w:rsidP="00AA1295">
            <w:pPr>
              <w:pBdr>
                <w:top w:val="nil"/>
                <w:left w:val="nil"/>
                <w:bottom w:val="nil"/>
                <w:right w:val="nil"/>
                <w:between w:val="nil"/>
              </w:pBdr>
              <w:rPr>
                <w:rFonts w:ascii="Arial" w:eastAsia="Arial" w:hAnsi="Arial" w:cs="Arial"/>
                <w:sz w:val="21"/>
                <w:szCs w:val="21"/>
              </w:rPr>
            </w:pPr>
          </w:p>
        </w:tc>
        <w:tc>
          <w:tcPr>
            <w:tcW w:w="6400" w:type="dxa"/>
          </w:tcPr>
          <w:p w:rsidR="00F10AC2" w:rsidRPr="00442114" w:rsidRDefault="00F10AC2" w:rsidP="00AA1295">
            <w:pPr>
              <w:pBdr>
                <w:top w:val="nil"/>
                <w:left w:val="nil"/>
                <w:bottom w:val="nil"/>
                <w:right w:val="nil"/>
                <w:between w:val="nil"/>
              </w:pBdr>
              <w:ind w:left="720" w:hanging="360"/>
              <w:jc w:val="both"/>
              <w:rPr>
                <w:rFonts w:ascii="Arial" w:eastAsia="Arial" w:hAnsi="Arial" w:cs="Arial"/>
                <w:sz w:val="21"/>
                <w:szCs w:val="21"/>
              </w:rPr>
            </w:pPr>
            <w:r w:rsidRPr="00442114">
              <w:rPr>
                <w:rFonts w:ascii="Arial" w:eastAsia="Arial" w:hAnsi="Arial" w:cs="Arial"/>
                <w:sz w:val="21"/>
                <w:szCs w:val="21"/>
              </w:rPr>
              <w:t>b) kvantitatīvi</w:t>
            </w:r>
          </w:p>
          <w:p w:rsidR="00F10AC2" w:rsidRPr="00442114" w:rsidRDefault="00C01EF3" w:rsidP="00F10AC2">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Īstenotas</w:t>
            </w:r>
            <w:r w:rsidR="00F10AC2" w:rsidRPr="00442114">
              <w:rPr>
                <w:rFonts w:ascii="Arial" w:eastAsia="Arial" w:hAnsi="Arial" w:cs="Arial"/>
                <w:sz w:val="21"/>
                <w:szCs w:val="21"/>
              </w:rPr>
              <w:t xml:space="preserve"> 8 </w:t>
            </w:r>
            <w:r w:rsidRPr="00442114">
              <w:rPr>
                <w:rFonts w:ascii="Arial" w:eastAsia="Arial" w:hAnsi="Arial" w:cs="Arial"/>
                <w:sz w:val="21"/>
                <w:szCs w:val="21"/>
              </w:rPr>
              <w:t xml:space="preserve">pašpārvaldes </w:t>
            </w:r>
            <w:r w:rsidR="00F10AC2" w:rsidRPr="00442114">
              <w:rPr>
                <w:rFonts w:ascii="Arial" w:eastAsia="Arial" w:hAnsi="Arial" w:cs="Arial"/>
                <w:sz w:val="21"/>
                <w:szCs w:val="21"/>
              </w:rPr>
              <w:t>iniciatīv</w:t>
            </w:r>
            <w:r w:rsidRPr="00442114">
              <w:rPr>
                <w:rFonts w:ascii="Arial" w:eastAsia="Arial" w:hAnsi="Arial" w:cs="Arial"/>
                <w:sz w:val="21"/>
                <w:szCs w:val="21"/>
              </w:rPr>
              <w:t>as</w:t>
            </w:r>
            <w:r w:rsidR="00F10AC2" w:rsidRPr="00442114">
              <w:rPr>
                <w:rFonts w:ascii="Arial" w:eastAsia="Arial" w:hAnsi="Arial" w:cs="Arial"/>
                <w:sz w:val="21"/>
                <w:szCs w:val="21"/>
              </w:rPr>
              <w:t xml:space="preserve"> “Kontakts” </w:t>
            </w:r>
            <w:r w:rsidRPr="00442114">
              <w:rPr>
                <w:rFonts w:ascii="Arial" w:eastAsia="Arial" w:hAnsi="Arial" w:cs="Arial"/>
                <w:sz w:val="21"/>
                <w:szCs w:val="21"/>
              </w:rPr>
              <w:t>aktivitātes</w:t>
            </w:r>
            <w:r w:rsidR="00F10AC2" w:rsidRPr="00442114">
              <w:rPr>
                <w:rFonts w:ascii="Arial" w:eastAsia="Arial" w:hAnsi="Arial" w:cs="Arial"/>
                <w:sz w:val="21"/>
                <w:szCs w:val="21"/>
              </w:rPr>
              <w:t>, veikt</w:t>
            </w:r>
            <w:r w:rsidRPr="00442114">
              <w:rPr>
                <w:rFonts w:ascii="Arial" w:eastAsia="Arial" w:hAnsi="Arial" w:cs="Arial"/>
                <w:sz w:val="21"/>
                <w:szCs w:val="21"/>
              </w:rPr>
              <w:t>a</w:t>
            </w:r>
            <w:r w:rsidR="00F10AC2" w:rsidRPr="00442114">
              <w:rPr>
                <w:rFonts w:ascii="Arial" w:eastAsia="Arial" w:hAnsi="Arial" w:cs="Arial"/>
                <w:sz w:val="21"/>
                <w:szCs w:val="21"/>
              </w:rPr>
              <w:t xml:space="preserve"> to izvērtēšan</w:t>
            </w:r>
            <w:r w:rsidRPr="00442114">
              <w:rPr>
                <w:rFonts w:ascii="Arial" w:eastAsia="Arial" w:hAnsi="Arial" w:cs="Arial"/>
                <w:sz w:val="21"/>
                <w:szCs w:val="21"/>
              </w:rPr>
              <w:t>a</w:t>
            </w:r>
            <w:r w:rsidR="00F10AC2" w:rsidRPr="00442114">
              <w:rPr>
                <w:rFonts w:ascii="Arial" w:eastAsia="Arial" w:hAnsi="Arial" w:cs="Arial"/>
                <w:sz w:val="21"/>
                <w:szCs w:val="21"/>
              </w:rPr>
              <w:t>.</w:t>
            </w:r>
          </w:p>
        </w:tc>
        <w:tc>
          <w:tcPr>
            <w:tcW w:w="1701" w:type="dxa"/>
          </w:tcPr>
          <w:p w:rsidR="00F10AC2" w:rsidRPr="00442114" w:rsidRDefault="00F10AC2" w:rsidP="00AA1295">
            <w:pPr>
              <w:pBdr>
                <w:top w:val="nil"/>
                <w:left w:val="nil"/>
                <w:bottom w:val="nil"/>
                <w:right w:val="nil"/>
                <w:between w:val="nil"/>
              </w:pBdr>
              <w:rPr>
                <w:rFonts w:ascii="Arial" w:eastAsia="Arial" w:hAnsi="Arial" w:cs="Arial"/>
                <w:sz w:val="21"/>
                <w:szCs w:val="21"/>
              </w:rPr>
            </w:pPr>
          </w:p>
        </w:tc>
      </w:tr>
      <w:tr w:rsidR="00AB6344" w:rsidRPr="00442114" w:rsidTr="00D04B20">
        <w:tc>
          <w:tcPr>
            <w:tcW w:w="2814" w:type="dxa"/>
          </w:tcPr>
          <w:p w:rsidR="00AB6344" w:rsidRPr="00442114" w:rsidRDefault="004A40B2" w:rsidP="00AA1295">
            <w:pPr>
              <w:rPr>
                <w:rFonts w:ascii="Arial" w:eastAsia="Arial" w:hAnsi="Arial" w:cs="Arial"/>
                <w:b/>
                <w:sz w:val="21"/>
                <w:szCs w:val="21"/>
              </w:rPr>
            </w:pPr>
            <w:r w:rsidRPr="00442114">
              <w:rPr>
                <w:rFonts w:ascii="Arial" w:eastAsia="Arial" w:hAnsi="Arial" w:cs="Arial"/>
                <w:sz w:val="21"/>
                <w:szCs w:val="21"/>
              </w:rPr>
              <w:lastRenderedPageBreak/>
              <w:t>5.</w:t>
            </w:r>
            <w:r w:rsidRPr="00442114">
              <w:rPr>
                <w:rFonts w:ascii="Arial" w:eastAsia="Arial" w:hAnsi="Arial" w:cs="Arial"/>
                <w:b/>
                <w:sz w:val="21"/>
                <w:szCs w:val="21"/>
              </w:rPr>
              <w:t xml:space="preserve"> </w:t>
            </w:r>
            <w:r w:rsidR="001B10D4" w:rsidRPr="00442114">
              <w:rPr>
                <w:rFonts w:ascii="Arial" w:eastAsia="Arial" w:hAnsi="Arial" w:cs="Arial"/>
                <w:sz w:val="21"/>
                <w:szCs w:val="21"/>
              </w:rPr>
              <w:t>I</w:t>
            </w:r>
            <w:r w:rsidRPr="00442114">
              <w:rPr>
                <w:rFonts w:ascii="Arial" w:eastAsia="Arial" w:hAnsi="Arial" w:cs="Arial"/>
                <w:sz w:val="21"/>
                <w:szCs w:val="21"/>
              </w:rPr>
              <w:t>zglītības iestādes infrastruktūr</w:t>
            </w:r>
            <w:r w:rsidR="001B10D4" w:rsidRPr="00442114">
              <w:rPr>
                <w:rFonts w:ascii="Arial" w:eastAsia="Arial" w:hAnsi="Arial" w:cs="Arial"/>
                <w:sz w:val="21"/>
                <w:szCs w:val="21"/>
              </w:rPr>
              <w:t>a</w:t>
            </w:r>
            <w:r w:rsidRPr="00442114">
              <w:rPr>
                <w:rFonts w:ascii="Arial" w:eastAsia="Arial" w:hAnsi="Arial" w:cs="Arial"/>
                <w:sz w:val="21"/>
                <w:szCs w:val="21"/>
              </w:rPr>
              <w:t xml:space="preserve"> un mācību vid</w:t>
            </w:r>
            <w:r w:rsidR="001B10D4" w:rsidRPr="00442114">
              <w:rPr>
                <w:rFonts w:ascii="Arial" w:eastAsia="Arial" w:hAnsi="Arial" w:cs="Arial"/>
                <w:sz w:val="21"/>
                <w:szCs w:val="21"/>
              </w:rPr>
              <w:t>e</w:t>
            </w:r>
            <w:r w:rsidRPr="00442114">
              <w:rPr>
                <w:rFonts w:ascii="Arial" w:eastAsia="Arial" w:hAnsi="Arial" w:cs="Arial"/>
                <w:sz w:val="21"/>
                <w:szCs w:val="21"/>
              </w:rPr>
              <w:t>, kvalitatīvas un mūsdienīgas izglītības īstenošanai.</w:t>
            </w:r>
          </w:p>
          <w:p w:rsidR="00AB6344" w:rsidRPr="00442114" w:rsidRDefault="00AB6344" w:rsidP="00AA1295">
            <w:pPr>
              <w:pBdr>
                <w:top w:val="nil"/>
                <w:left w:val="nil"/>
                <w:bottom w:val="nil"/>
                <w:right w:val="nil"/>
                <w:between w:val="nil"/>
              </w:pBdr>
              <w:rPr>
                <w:rFonts w:ascii="Arial" w:eastAsia="Arial" w:hAnsi="Arial" w:cs="Arial"/>
                <w:b/>
                <w:sz w:val="21"/>
                <w:szCs w:val="21"/>
              </w:rPr>
            </w:pPr>
          </w:p>
        </w:tc>
        <w:tc>
          <w:tcPr>
            <w:tcW w:w="6400" w:type="dxa"/>
          </w:tcPr>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 xml:space="preserve">Apsekotas un izvērtētas mācību telpas, noteikti veicamie darbi mācību vides pilnveidošanai. </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Iekārtota skolēnu individuālā darba telpa.</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Pabeigta būvniecība un aprīkota mācību priekšmeta “Dizains un tehnoloģijas” kokapstrādes klase, vingrošanas telpa.</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Īstenota sadarbība ar Iestādes dibinātāju un būvnieku, sporta zāles būvniecībai.</w:t>
            </w:r>
          </w:p>
          <w:p w:rsidR="00AB6344" w:rsidRPr="00442114" w:rsidRDefault="004A40B2" w:rsidP="00AA1295">
            <w:pPr>
              <w:jc w:val="both"/>
              <w:rPr>
                <w:rFonts w:ascii="Arial" w:eastAsia="Arial" w:hAnsi="Arial" w:cs="Arial"/>
                <w:sz w:val="21"/>
                <w:szCs w:val="21"/>
              </w:rPr>
            </w:pPr>
            <w:r w:rsidRPr="00442114">
              <w:rPr>
                <w:rFonts w:ascii="Arial" w:eastAsia="Arial" w:hAnsi="Arial" w:cs="Arial"/>
                <w:sz w:val="21"/>
                <w:szCs w:val="21"/>
              </w:rPr>
              <w:t>Izstrādāts projekts jaunas Ugunsdrošības sistēmas izbūvei.</w:t>
            </w:r>
          </w:p>
        </w:tc>
        <w:tc>
          <w:tcPr>
            <w:tcW w:w="1701" w:type="dxa"/>
          </w:tcPr>
          <w:p w:rsidR="00AB6344" w:rsidRPr="00442114" w:rsidRDefault="00AB6344" w:rsidP="00AA1295">
            <w:pPr>
              <w:pBdr>
                <w:top w:val="nil"/>
                <w:left w:val="nil"/>
                <w:bottom w:val="nil"/>
                <w:right w:val="nil"/>
                <w:between w:val="nil"/>
              </w:pBdr>
              <w:rPr>
                <w:rFonts w:ascii="Arial" w:eastAsia="Arial" w:hAnsi="Arial" w:cs="Arial"/>
                <w:sz w:val="21"/>
                <w:szCs w:val="21"/>
              </w:rPr>
            </w:pPr>
          </w:p>
        </w:tc>
      </w:tr>
      <w:bookmarkEnd w:id="1"/>
    </w:tbl>
    <w:p w:rsidR="00AB6344" w:rsidRDefault="00AB6344">
      <w:pPr>
        <w:pBdr>
          <w:top w:val="nil"/>
          <w:left w:val="nil"/>
          <w:bottom w:val="nil"/>
          <w:right w:val="nil"/>
          <w:between w:val="nil"/>
        </w:pBdr>
        <w:spacing w:after="0" w:line="240" w:lineRule="auto"/>
        <w:ind w:left="426"/>
        <w:rPr>
          <w:rFonts w:ascii="Arial" w:eastAsia="Arial" w:hAnsi="Arial" w:cs="Arial"/>
          <w:color w:val="000000"/>
          <w:sz w:val="21"/>
          <w:szCs w:val="21"/>
        </w:rPr>
      </w:pPr>
    </w:p>
    <w:p w:rsidR="009D1088" w:rsidRDefault="009D1088">
      <w:pPr>
        <w:pBdr>
          <w:top w:val="nil"/>
          <w:left w:val="nil"/>
          <w:bottom w:val="nil"/>
          <w:right w:val="nil"/>
          <w:between w:val="nil"/>
        </w:pBdr>
        <w:spacing w:after="0" w:line="240" w:lineRule="auto"/>
        <w:ind w:left="426"/>
        <w:rPr>
          <w:rFonts w:ascii="Arial" w:eastAsia="Arial" w:hAnsi="Arial" w:cs="Arial"/>
          <w:color w:val="000000"/>
          <w:sz w:val="21"/>
          <w:szCs w:val="21"/>
        </w:rPr>
      </w:pPr>
    </w:p>
    <w:p w:rsidR="009D1088" w:rsidRPr="00442114" w:rsidRDefault="009D1088">
      <w:pPr>
        <w:pBdr>
          <w:top w:val="nil"/>
          <w:left w:val="nil"/>
          <w:bottom w:val="nil"/>
          <w:right w:val="nil"/>
          <w:between w:val="nil"/>
        </w:pBdr>
        <w:spacing w:after="0" w:line="240" w:lineRule="auto"/>
        <w:ind w:left="426"/>
        <w:rPr>
          <w:rFonts w:ascii="Arial" w:eastAsia="Arial" w:hAnsi="Arial" w:cs="Arial"/>
          <w:color w:val="000000"/>
          <w:sz w:val="21"/>
          <w:szCs w:val="21"/>
        </w:rPr>
      </w:pPr>
    </w:p>
    <w:p w:rsidR="00AB6344" w:rsidRPr="00442114" w:rsidRDefault="004A40B2">
      <w:pPr>
        <w:numPr>
          <w:ilvl w:val="0"/>
          <w:numId w:val="3"/>
        </w:numPr>
        <w:pBdr>
          <w:top w:val="nil"/>
          <w:left w:val="nil"/>
          <w:bottom w:val="nil"/>
          <w:right w:val="nil"/>
          <w:between w:val="nil"/>
        </w:pBdr>
        <w:spacing w:after="0" w:line="240" w:lineRule="auto"/>
        <w:jc w:val="center"/>
        <w:rPr>
          <w:rFonts w:ascii="Arial" w:eastAsia="Arial" w:hAnsi="Arial" w:cs="Arial"/>
          <w:b/>
          <w:color w:val="000000"/>
          <w:sz w:val="21"/>
          <w:szCs w:val="21"/>
        </w:rPr>
      </w:pPr>
      <w:r w:rsidRPr="00442114">
        <w:rPr>
          <w:rFonts w:ascii="Arial" w:eastAsia="Arial" w:hAnsi="Arial" w:cs="Arial"/>
          <w:b/>
          <w:color w:val="000000"/>
          <w:sz w:val="21"/>
          <w:szCs w:val="21"/>
        </w:rPr>
        <w:t xml:space="preserve">Kritēriju </w:t>
      </w:r>
      <w:proofErr w:type="spellStart"/>
      <w:r w:rsidRPr="00442114">
        <w:rPr>
          <w:rFonts w:ascii="Arial" w:eastAsia="Arial" w:hAnsi="Arial" w:cs="Arial"/>
          <w:b/>
          <w:color w:val="000000"/>
          <w:sz w:val="21"/>
          <w:szCs w:val="21"/>
        </w:rPr>
        <w:t>izvērtējums</w:t>
      </w:r>
      <w:proofErr w:type="spellEnd"/>
      <w:r w:rsidRPr="00442114">
        <w:rPr>
          <w:rFonts w:ascii="Arial" w:eastAsia="Arial" w:hAnsi="Arial" w:cs="Arial"/>
          <w:b/>
          <w:color w:val="000000"/>
          <w:sz w:val="21"/>
          <w:szCs w:val="21"/>
        </w:rPr>
        <w:t xml:space="preserve"> </w:t>
      </w:r>
    </w:p>
    <w:p w:rsidR="00AB6344" w:rsidRPr="00442114" w:rsidRDefault="00AB6344">
      <w:pPr>
        <w:spacing w:after="0" w:line="240" w:lineRule="auto"/>
        <w:rPr>
          <w:rFonts w:ascii="Arial" w:eastAsia="Arial" w:hAnsi="Arial" w:cs="Arial"/>
          <w:sz w:val="21"/>
          <w:szCs w:val="21"/>
        </w:rPr>
      </w:pPr>
    </w:p>
    <w:p w:rsidR="00AB6344" w:rsidRPr="00442114" w:rsidRDefault="004A40B2" w:rsidP="005976B0">
      <w:pPr>
        <w:numPr>
          <w:ilvl w:val="1"/>
          <w:numId w:val="3"/>
        </w:numPr>
        <w:pBdr>
          <w:top w:val="nil"/>
          <w:left w:val="nil"/>
          <w:bottom w:val="nil"/>
          <w:right w:val="nil"/>
          <w:between w:val="nil"/>
        </w:pBdr>
        <w:spacing w:after="0" w:line="240" w:lineRule="auto"/>
        <w:ind w:left="0" w:hanging="567"/>
        <w:jc w:val="both"/>
        <w:rPr>
          <w:rFonts w:ascii="Arial" w:eastAsia="Arial" w:hAnsi="Arial" w:cs="Arial"/>
          <w:color w:val="000000"/>
          <w:sz w:val="21"/>
          <w:szCs w:val="21"/>
        </w:rPr>
      </w:pPr>
      <w:r w:rsidRPr="00442114">
        <w:rPr>
          <w:rFonts w:ascii="Arial" w:eastAsia="Arial" w:hAnsi="Arial" w:cs="Arial"/>
          <w:color w:val="000000"/>
          <w:sz w:val="21"/>
          <w:szCs w:val="21"/>
        </w:rPr>
        <w:t>Kritērija “Kompetences un sasniegumi” stiprās puses un turpmākas attīstības vajadzības</w:t>
      </w:r>
    </w:p>
    <w:tbl>
      <w:tblPr>
        <w:tblStyle w:val="a4"/>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3"/>
        <w:gridCol w:w="4252"/>
      </w:tblGrid>
      <w:tr w:rsidR="00AB6344" w:rsidRPr="00442114" w:rsidTr="00D04B20">
        <w:tc>
          <w:tcPr>
            <w:tcW w:w="6663" w:type="dxa"/>
            <w:shd w:val="clear" w:color="auto" w:fill="F3F3F3"/>
          </w:tcPr>
          <w:p w:rsidR="00AB6344" w:rsidRPr="00442114" w:rsidRDefault="004A40B2" w:rsidP="005976B0">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Stiprās puses</w:t>
            </w:r>
          </w:p>
        </w:tc>
        <w:tc>
          <w:tcPr>
            <w:tcW w:w="4252" w:type="dxa"/>
            <w:shd w:val="clear" w:color="auto" w:fill="F3F3F3"/>
          </w:tcPr>
          <w:p w:rsidR="00AB6344" w:rsidRPr="00442114" w:rsidRDefault="004A40B2" w:rsidP="005976B0">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Turpmākās attīstības vajadzības</w:t>
            </w:r>
          </w:p>
        </w:tc>
      </w:tr>
      <w:tr w:rsidR="009D1088" w:rsidRPr="009D1088" w:rsidTr="00D04B20">
        <w:tc>
          <w:tcPr>
            <w:tcW w:w="6663" w:type="dxa"/>
          </w:tcPr>
          <w:p w:rsidR="00AB6344" w:rsidRDefault="00491C17" w:rsidP="005976B0">
            <w:pPr>
              <w:pBdr>
                <w:top w:val="nil"/>
                <w:left w:val="nil"/>
                <w:bottom w:val="nil"/>
                <w:right w:val="nil"/>
                <w:between w:val="nil"/>
              </w:pBdr>
              <w:jc w:val="both"/>
              <w:rPr>
                <w:rFonts w:ascii="Arial" w:eastAsia="Arial" w:hAnsi="Arial" w:cs="Arial"/>
                <w:sz w:val="21"/>
                <w:szCs w:val="21"/>
              </w:rPr>
            </w:pPr>
            <w:r w:rsidRPr="009D1088">
              <w:rPr>
                <w:rFonts w:ascii="Arial" w:eastAsia="Arial" w:hAnsi="Arial" w:cs="Arial"/>
                <w:sz w:val="21"/>
                <w:szCs w:val="21"/>
              </w:rPr>
              <w:t>Izglītojamo sasniegumos vērojama pozitīva dinamika pedagogu vienotas izpratnes un pieejas rezultātā.</w:t>
            </w:r>
          </w:p>
          <w:p w:rsidR="006460FC" w:rsidRDefault="006460FC" w:rsidP="006460FC">
            <w:pPr>
              <w:pBdr>
                <w:top w:val="nil"/>
                <w:left w:val="nil"/>
                <w:bottom w:val="nil"/>
                <w:right w:val="nil"/>
                <w:between w:val="nil"/>
              </w:pBdr>
              <w:jc w:val="both"/>
              <w:rPr>
                <w:rFonts w:ascii="Arial" w:eastAsia="Arial" w:hAnsi="Arial" w:cs="Arial"/>
                <w:sz w:val="21"/>
                <w:szCs w:val="21"/>
                <w:highlight w:val="yellow"/>
              </w:rPr>
            </w:pPr>
            <w:r w:rsidRPr="000A03EA">
              <w:rPr>
                <w:rFonts w:ascii="Arial" w:eastAsia="Arial" w:hAnsi="Arial" w:cs="Arial"/>
                <w:sz w:val="21"/>
                <w:szCs w:val="21"/>
              </w:rPr>
              <w:t xml:space="preserve">Lai skolēni ar speciālām vajadzībām varētu sasniegt optimālus rezultātus, skolā ir izstrādātas mācību priekšmetu programmas (ievērojot Skola 2030 </w:t>
            </w:r>
            <w:proofErr w:type="spellStart"/>
            <w:r w:rsidRPr="000A03EA">
              <w:rPr>
                <w:rFonts w:ascii="Arial" w:eastAsia="Arial" w:hAnsi="Arial" w:cs="Arial"/>
                <w:sz w:val="21"/>
                <w:szCs w:val="21"/>
              </w:rPr>
              <w:t>paraugprogrammas</w:t>
            </w:r>
            <w:proofErr w:type="spellEnd"/>
            <w:r w:rsidRPr="000A03EA">
              <w:rPr>
                <w:rFonts w:ascii="Arial" w:eastAsia="Arial" w:hAnsi="Arial" w:cs="Arial"/>
                <w:sz w:val="21"/>
                <w:szCs w:val="21"/>
              </w:rPr>
              <w:t>, izglītības standartu)</w:t>
            </w:r>
            <w:r>
              <w:rPr>
                <w:rFonts w:ascii="Arial" w:eastAsia="Arial" w:hAnsi="Arial" w:cs="Arial"/>
                <w:sz w:val="21"/>
                <w:szCs w:val="21"/>
              </w:rPr>
              <w:t>.</w:t>
            </w:r>
            <w:r w:rsidRPr="004F205B">
              <w:rPr>
                <w:rFonts w:ascii="Arial" w:eastAsia="Arial" w:hAnsi="Arial" w:cs="Arial"/>
                <w:sz w:val="21"/>
                <w:szCs w:val="21"/>
                <w:highlight w:val="yellow"/>
              </w:rPr>
              <w:t xml:space="preserve"> </w:t>
            </w:r>
          </w:p>
          <w:p w:rsidR="006460FC" w:rsidRPr="006460FC" w:rsidRDefault="006460FC" w:rsidP="006460FC">
            <w:pPr>
              <w:pBdr>
                <w:top w:val="nil"/>
                <w:left w:val="nil"/>
                <w:bottom w:val="nil"/>
                <w:right w:val="nil"/>
                <w:between w:val="nil"/>
              </w:pBdr>
              <w:jc w:val="both"/>
              <w:rPr>
                <w:rFonts w:ascii="Arial" w:eastAsia="Arial" w:hAnsi="Arial" w:cs="Arial"/>
                <w:sz w:val="21"/>
                <w:szCs w:val="21"/>
              </w:rPr>
            </w:pPr>
            <w:r w:rsidRPr="006460FC">
              <w:rPr>
                <w:rFonts w:ascii="Arial" w:eastAsia="Arial" w:hAnsi="Arial" w:cs="Arial"/>
                <w:sz w:val="21"/>
                <w:szCs w:val="21"/>
              </w:rPr>
              <w:t xml:space="preserve">Izglītības programmā 21015911 pedagogi analizē sasniegtos mācību rezultātus, balstoties uz skolēna individuālo mācību plānu. </w:t>
            </w:r>
          </w:p>
          <w:p w:rsidR="006460FC" w:rsidRPr="006460FC" w:rsidRDefault="006460FC" w:rsidP="006460FC">
            <w:pPr>
              <w:pBdr>
                <w:top w:val="nil"/>
                <w:left w:val="nil"/>
                <w:bottom w:val="nil"/>
                <w:right w:val="nil"/>
                <w:between w:val="nil"/>
              </w:pBdr>
              <w:jc w:val="both"/>
              <w:rPr>
                <w:rFonts w:ascii="Arial" w:eastAsia="Arial" w:hAnsi="Arial" w:cs="Arial"/>
                <w:sz w:val="21"/>
                <w:szCs w:val="21"/>
              </w:rPr>
            </w:pPr>
            <w:r w:rsidRPr="006460FC">
              <w:rPr>
                <w:rFonts w:ascii="Arial" w:eastAsia="Arial" w:hAnsi="Arial" w:cs="Arial"/>
                <w:sz w:val="21"/>
                <w:szCs w:val="21"/>
              </w:rPr>
              <w:t>Mācību gada noslēgumā notiek saruna ar katra bērna vecāku par sasniegto gan izglītības programmā 21015911, gan 1.-4. klašu grupās visās izglītības programmās. Tiek izvirzīti prioritāri uzdevumi nākamajam mācību gadam.</w:t>
            </w:r>
          </w:p>
          <w:p w:rsidR="006460FC" w:rsidRPr="006460FC" w:rsidRDefault="006460FC" w:rsidP="006460FC">
            <w:pPr>
              <w:pBdr>
                <w:top w:val="nil"/>
                <w:left w:val="nil"/>
                <w:bottom w:val="nil"/>
                <w:right w:val="nil"/>
                <w:between w:val="nil"/>
              </w:pBdr>
              <w:jc w:val="both"/>
              <w:rPr>
                <w:rFonts w:ascii="Arial" w:eastAsia="Arial" w:hAnsi="Arial" w:cs="Arial"/>
                <w:sz w:val="21"/>
                <w:szCs w:val="21"/>
              </w:rPr>
            </w:pPr>
            <w:r w:rsidRPr="006460FC">
              <w:rPr>
                <w:rFonts w:ascii="Arial" w:eastAsia="Arial" w:hAnsi="Arial" w:cs="Arial"/>
                <w:sz w:val="21"/>
                <w:szCs w:val="21"/>
              </w:rPr>
              <w:t xml:space="preserve">Skolotāji stundā pārdomāti izmanto </w:t>
            </w:r>
            <w:proofErr w:type="spellStart"/>
            <w:r w:rsidRPr="006460FC">
              <w:rPr>
                <w:rFonts w:ascii="Arial" w:eastAsia="Arial" w:hAnsi="Arial" w:cs="Arial"/>
                <w:sz w:val="21"/>
                <w:szCs w:val="21"/>
              </w:rPr>
              <w:t>formatīvo</w:t>
            </w:r>
            <w:proofErr w:type="spellEnd"/>
            <w:r w:rsidRPr="006460FC">
              <w:rPr>
                <w:rFonts w:ascii="Arial" w:eastAsia="Arial" w:hAnsi="Arial" w:cs="Arial"/>
                <w:sz w:val="21"/>
                <w:szCs w:val="21"/>
              </w:rPr>
              <w:t xml:space="preserve"> vērtēšanu, kas ļauj skolēnam veiksmīgi virzīties uz sasniedzamo rezultātu.</w:t>
            </w:r>
          </w:p>
          <w:p w:rsidR="006460FC" w:rsidRPr="009D1088" w:rsidRDefault="006460FC" w:rsidP="006460FC">
            <w:pPr>
              <w:pBdr>
                <w:top w:val="nil"/>
                <w:left w:val="nil"/>
                <w:bottom w:val="nil"/>
                <w:right w:val="nil"/>
                <w:between w:val="nil"/>
              </w:pBdr>
              <w:jc w:val="both"/>
              <w:rPr>
                <w:rFonts w:ascii="Arial" w:eastAsia="Arial" w:hAnsi="Arial" w:cs="Arial"/>
                <w:sz w:val="21"/>
                <w:szCs w:val="21"/>
              </w:rPr>
            </w:pPr>
            <w:r w:rsidRPr="006460FC">
              <w:rPr>
                <w:rFonts w:ascii="Arial" w:eastAsia="Arial" w:hAnsi="Arial" w:cs="Arial"/>
                <w:sz w:val="21"/>
                <w:szCs w:val="21"/>
              </w:rPr>
              <w:t>Skolotāji veic skolēnu darbu analīzi (gan pārbaudes, gan klases darbu), darba analīzē tiek iesaistīts skolēns, tiek apzinātas stiprās puses, attīstības vajadzības.</w:t>
            </w:r>
          </w:p>
        </w:tc>
        <w:tc>
          <w:tcPr>
            <w:tcW w:w="4252" w:type="dxa"/>
          </w:tcPr>
          <w:p w:rsidR="00AB6344" w:rsidRPr="009D1088" w:rsidRDefault="00491C17" w:rsidP="005976B0">
            <w:pPr>
              <w:pBdr>
                <w:top w:val="nil"/>
                <w:left w:val="nil"/>
                <w:bottom w:val="nil"/>
                <w:right w:val="nil"/>
                <w:between w:val="nil"/>
              </w:pBdr>
              <w:jc w:val="both"/>
              <w:rPr>
                <w:rFonts w:ascii="Arial" w:eastAsia="Arial" w:hAnsi="Arial" w:cs="Arial"/>
                <w:sz w:val="21"/>
                <w:szCs w:val="21"/>
              </w:rPr>
            </w:pPr>
            <w:r w:rsidRPr="009D1088">
              <w:rPr>
                <w:rFonts w:ascii="Arial" w:eastAsia="Arial" w:hAnsi="Arial" w:cs="Arial"/>
                <w:sz w:val="21"/>
                <w:szCs w:val="21"/>
              </w:rPr>
              <w:t xml:space="preserve">Padziļināt izglītojamo un pedagogu izpratni par </w:t>
            </w:r>
            <w:proofErr w:type="spellStart"/>
            <w:r w:rsidRPr="009D1088">
              <w:rPr>
                <w:rFonts w:ascii="Arial" w:eastAsia="Arial" w:hAnsi="Arial" w:cs="Arial"/>
                <w:sz w:val="21"/>
                <w:szCs w:val="21"/>
              </w:rPr>
              <w:t>formatīvās</w:t>
            </w:r>
            <w:proofErr w:type="spellEnd"/>
            <w:r w:rsidRPr="009D1088">
              <w:rPr>
                <w:rFonts w:ascii="Arial" w:eastAsia="Arial" w:hAnsi="Arial" w:cs="Arial"/>
                <w:sz w:val="21"/>
                <w:szCs w:val="21"/>
              </w:rPr>
              <w:t xml:space="preserve"> vērtēšanas nozīmi mācību procesā.</w:t>
            </w:r>
          </w:p>
        </w:tc>
      </w:tr>
      <w:tr w:rsidR="009D1088" w:rsidRPr="009D1088" w:rsidTr="00D04B20">
        <w:tc>
          <w:tcPr>
            <w:tcW w:w="6663" w:type="dxa"/>
          </w:tcPr>
          <w:p w:rsidR="006460FC" w:rsidRDefault="00491C17" w:rsidP="005976B0">
            <w:pPr>
              <w:pBdr>
                <w:top w:val="nil"/>
                <w:left w:val="nil"/>
                <w:bottom w:val="nil"/>
                <w:right w:val="nil"/>
                <w:between w:val="nil"/>
              </w:pBdr>
              <w:jc w:val="both"/>
              <w:rPr>
                <w:rFonts w:ascii="Arial" w:eastAsia="Arial" w:hAnsi="Arial" w:cs="Arial"/>
                <w:sz w:val="21"/>
                <w:szCs w:val="21"/>
              </w:rPr>
            </w:pPr>
            <w:r w:rsidRPr="009D1088">
              <w:rPr>
                <w:rFonts w:ascii="Arial" w:eastAsia="Arial" w:hAnsi="Arial" w:cs="Arial"/>
                <w:sz w:val="21"/>
                <w:szCs w:val="21"/>
              </w:rPr>
              <w:t>Izglītojamie piedalās ne tikai speciālo izglītības iestāžu organizētajos konkursos, olimpiādēs u.c. pasākumos, bet arī citu iestāžu organizētajos pasākumos, gūstot labus panākumus.</w:t>
            </w:r>
            <w:r w:rsidR="006460FC" w:rsidRPr="009D1088">
              <w:rPr>
                <w:rFonts w:ascii="Arial" w:eastAsia="Arial" w:hAnsi="Arial" w:cs="Arial"/>
                <w:sz w:val="21"/>
                <w:szCs w:val="21"/>
              </w:rPr>
              <w:t xml:space="preserve"> </w:t>
            </w:r>
          </w:p>
          <w:p w:rsidR="00AB6344" w:rsidRPr="009D1088" w:rsidRDefault="006460FC" w:rsidP="005976B0">
            <w:pPr>
              <w:pBdr>
                <w:top w:val="nil"/>
                <w:left w:val="nil"/>
                <w:bottom w:val="nil"/>
                <w:right w:val="nil"/>
                <w:between w:val="nil"/>
              </w:pBdr>
              <w:jc w:val="both"/>
              <w:rPr>
                <w:rFonts w:ascii="Arial" w:eastAsia="Arial" w:hAnsi="Arial" w:cs="Arial"/>
                <w:sz w:val="21"/>
                <w:szCs w:val="21"/>
              </w:rPr>
            </w:pPr>
            <w:r w:rsidRPr="009D1088">
              <w:rPr>
                <w:rFonts w:ascii="Arial" w:eastAsia="Arial" w:hAnsi="Arial" w:cs="Arial"/>
                <w:sz w:val="21"/>
                <w:szCs w:val="21"/>
              </w:rPr>
              <w:t xml:space="preserve">Skola ir izstrādājusi skolēnu caurviju prasmju izvērtēšanas sistēmu, kurā tiek izvērtētas skolēnu </w:t>
            </w:r>
            <w:r w:rsidRPr="009D1088">
              <w:rPr>
                <w:rFonts w:ascii="Arial" w:eastAsia="Times New Roman" w:hAnsi="Arial" w:cs="Arial"/>
                <w:sz w:val="21"/>
                <w:szCs w:val="21"/>
              </w:rPr>
              <w:t>zināšanas, prasmes un kompetences ne tikai pārejas posmos, bet katrā klasē katra mācību gada noslēgumā.</w:t>
            </w:r>
          </w:p>
        </w:tc>
        <w:tc>
          <w:tcPr>
            <w:tcW w:w="4252" w:type="dxa"/>
          </w:tcPr>
          <w:p w:rsidR="00AB6344" w:rsidRPr="009D1088" w:rsidRDefault="00491C17" w:rsidP="005976B0">
            <w:pPr>
              <w:pBdr>
                <w:top w:val="nil"/>
                <w:left w:val="nil"/>
                <w:bottom w:val="nil"/>
                <w:right w:val="nil"/>
                <w:between w:val="nil"/>
              </w:pBdr>
              <w:jc w:val="both"/>
              <w:rPr>
                <w:rFonts w:ascii="Arial" w:eastAsia="Arial" w:hAnsi="Arial" w:cs="Arial"/>
                <w:sz w:val="21"/>
                <w:szCs w:val="21"/>
              </w:rPr>
            </w:pPr>
            <w:r w:rsidRPr="009D1088">
              <w:rPr>
                <w:rFonts w:ascii="Arial" w:eastAsia="Arial" w:hAnsi="Arial" w:cs="Arial"/>
                <w:sz w:val="21"/>
                <w:szCs w:val="21"/>
              </w:rPr>
              <w:t>Aprobēt skolēnu caurviju prasmju izvērtēšanas sistēmu izglītības programmā 21015811.</w:t>
            </w:r>
          </w:p>
        </w:tc>
      </w:tr>
      <w:tr w:rsidR="009D1088" w:rsidRPr="009D1088" w:rsidTr="00D04B20">
        <w:tc>
          <w:tcPr>
            <w:tcW w:w="6663" w:type="dxa"/>
          </w:tcPr>
          <w:p w:rsidR="00491C17" w:rsidRPr="009D1088" w:rsidRDefault="00491C17" w:rsidP="005976B0">
            <w:pPr>
              <w:pBdr>
                <w:top w:val="nil"/>
                <w:left w:val="nil"/>
                <w:bottom w:val="nil"/>
                <w:right w:val="nil"/>
                <w:between w:val="nil"/>
              </w:pBdr>
              <w:jc w:val="both"/>
              <w:rPr>
                <w:rFonts w:ascii="Arial" w:eastAsia="Arial" w:hAnsi="Arial" w:cs="Arial"/>
                <w:sz w:val="21"/>
                <w:szCs w:val="21"/>
              </w:rPr>
            </w:pPr>
            <w:r w:rsidRPr="009D1088">
              <w:rPr>
                <w:rFonts w:ascii="Arial" w:eastAsia="Arial" w:hAnsi="Arial" w:cs="Arial"/>
                <w:sz w:val="21"/>
                <w:szCs w:val="21"/>
              </w:rPr>
              <w:t>Skolā ir ilggadēja pieredze skolēnu pašpārvaldes darbībā, aktīvi līdzdarbojoties skolas dzīves norisēs un apgūstot pilsoniskās līdzdalības pieredzi.</w:t>
            </w:r>
          </w:p>
        </w:tc>
        <w:tc>
          <w:tcPr>
            <w:tcW w:w="4252" w:type="dxa"/>
          </w:tcPr>
          <w:p w:rsidR="00491C17" w:rsidRPr="009D1088" w:rsidRDefault="00491C17" w:rsidP="005976B0">
            <w:pPr>
              <w:pBdr>
                <w:top w:val="nil"/>
                <w:left w:val="nil"/>
                <w:bottom w:val="nil"/>
                <w:right w:val="nil"/>
                <w:between w:val="nil"/>
              </w:pBdr>
              <w:jc w:val="both"/>
              <w:rPr>
                <w:rFonts w:ascii="Arial" w:eastAsia="Arial" w:hAnsi="Arial" w:cs="Arial"/>
                <w:sz w:val="21"/>
                <w:szCs w:val="21"/>
              </w:rPr>
            </w:pPr>
            <w:r w:rsidRPr="009D1088">
              <w:rPr>
                <w:rFonts w:ascii="Arial" w:eastAsia="Arial" w:hAnsi="Arial" w:cs="Arial"/>
                <w:sz w:val="21"/>
                <w:szCs w:val="21"/>
              </w:rPr>
              <w:t>Stiprināt skolēnu pašpārvaldes lomu un darbību, mērķtiecīgi iesaistoties projektos.</w:t>
            </w:r>
          </w:p>
        </w:tc>
      </w:tr>
      <w:tr w:rsidR="004F205B" w:rsidRPr="004F205B" w:rsidTr="00D04B20">
        <w:tc>
          <w:tcPr>
            <w:tcW w:w="6663" w:type="dxa"/>
          </w:tcPr>
          <w:p w:rsidR="00AB6344" w:rsidRPr="006460FC" w:rsidRDefault="004F205B" w:rsidP="000A03EA">
            <w:pPr>
              <w:pBdr>
                <w:top w:val="nil"/>
                <w:left w:val="nil"/>
                <w:bottom w:val="nil"/>
                <w:right w:val="nil"/>
                <w:between w:val="nil"/>
              </w:pBdr>
              <w:jc w:val="both"/>
              <w:rPr>
                <w:rFonts w:ascii="Arial" w:eastAsia="Arial" w:hAnsi="Arial" w:cs="Arial"/>
                <w:sz w:val="21"/>
                <w:szCs w:val="21"/>
              </w:rPr>
            </w:pPr>
            <w:r w:rsidRPr="006460FC">
              <w:rPr>
                <w:rFonts w:ascii="Arial" w:eastAsia="Arial" w:hAnsi="Arial" w:cs="Arial"/>
                <w:sz w:val="21"/>
                <w:szCs w:val="21"/>
              </w:rPr>
              <w:t>I</w:t>
            </w:r>
            <w:r w:rsidR="004A40B2" w:rsidRPr="006460FC">
              <w:rPr>
                <w:rFonts w:ascii="Arial" w:eastAsia="Arial" w:hAnsi="Arial" w:cs="Arial"/>
                <w:sz w:val="21"/>
                <w:szCs w:val="21"/>
              </w:rPr>
              <w:t xml:space="preserve">estādē audzināšanas darba prioritārie uzdevumi </w:t>
            </w:r>
            <w:r w:rsidRPr="006460FC">
              <w:rPr>
                <w:rFonts w:ascii="Arial" w:eastAsia="Arial" w:hAnsi="Arial" w:cs="Arial"/>
                <w:sz w:val="21"/>
                <w:szCs w:val="21"/>
              </w:rPr>
              <w:t>ir noteikti</w:t>
            </w:r>
            <w:r w:rsidR="004A40B2" w:rsidRPr="006460FC">
              <w:rPr>
                <w:rFonts w:ascii="Arial" w:eastAsia="Arial" w:hAnsi="Arial" w:cs="Arial"/>
                <w:sz w:val="21"/>
                <w:szCs w:val="21"/>
              </w:rPr>
              <w:t>, ņemot vērā izglītības programmu specifiku, izveidota sistēma pilsoniskās</w:t>
            </w:r>
            <w:r w:rsidR="000A03EA" w:rsidRPr="006460FC">
              <w:rPr>
                <w:rFonts w:ascii="Arial" w:eastAsia="Arial" w:hAnsi="Arial" w:cs="Arial"/>
                <w:sz w:val="21"/>
                <w:szCs w:val="21"/>
              </w:rPr>
              <w:t xml:space="preserve"> līdzdalības pieredzes apgūšanai</w:t>
            </w:r>
            <w:r w:rsidR="004A40B2" w:rsidRPr="006460FC">
              <w:rPr>
                <w:rFonts w:ascii="Arial" w:eastAsia="Arial" w:hAnsi="Arial" w:cs="Arial"/>
                <w:sz w:val="21"/>
                <w:szCs w:val="21"/>
              </w:rPr>
              <w:t>.</w:t>
            </w:r>
          </w:p>
        </w:tc>
        <w:tc>
          <w:tcPr>
            <w:tcW w:w="4252" w:type="dxa"/>
          </w:tcPr>
          <w:p w:rsidR="00AB6344" w:rsidRPr="006460FC" w:rsidRDefault="004A40B2" w:rsidP="005976B0">
            <w:pPr>
              <w:pBdr>
                <w:top w:val="nil"/>
                <w:left w:val="nil"/>
                <w:bottom w:val="nil"/>
                <w:right w:val="nil"/>
                <w:between w:val="nil"/>
              </w:pBdr>
              <w:jc w:val="both"/>
              <w:rPr>
                <w:rFonts w:ascii="Arial" w:eastAsia="Arial" w:hAnsi="Arial" w:cs="Arial"/>
                <w:sz w:val="21"/>
                <w:szCs w:val="21"/>
              </w:rPr>
            </w:pPr>
            <w:r w:rsidRPr="006460FC">
              <w:rPr>
                <w:rFonts w:ascii="Arial" w:eastAsia="Arial" w:hAnsi="Arial" w:cs="Arial"/>
                <w:sz w:val="21"/>
                <w:szCs w:val="21"/>
              </w:rPr>
              <w:t>Turpināt veidot pedagogu izpratni par audzināšanu kā integrētu izglītības procesa daļu.</w:t>
            </w:r>
          </w:p>
        </w:tc>
      </w:tr>
    </w:tbl>
    <w:p w:rsidR="00AB6344" w:rsidRPr="00442114" w:rsidRDefault="00AB6344" w:rsidP="005976B0">
      <w:pPr>
        <w:spacing w:after="0" w:line="240" w:lineRule="auto"/>
        <w:jc w:val="both"/>
        <w:rPr>
          <w:rFonts w:ascii="Arial" w:eastAsia="Arial" w:hAnsi="Arial" w:cs="Arial"/>
          <w:sz w:val="21"/>
          <w:szCs w:val="21"/>
        </w:rPr>
      </w:pPr>
    </w:p>
    <w:p w:rsidR="00AB6344" w:rsidRPr="00442114" w:rsidRDefault="004A40B2" w:rsidP="005976B0">
      <w:pPr>
        <w:numPr>
          <w:ilvl w:val="1"/>
          <w:numId w:val="3"/>
        </w:numPr>
        <w:pBdr>
          <w:top w:val="nil"/>
          <w:left w:val="nil"/>
          <w:bottom w:val="nil"/>
          <w:right w:val="nil"/>
          <w:between w:val="nil"/>
        </w:pBdr>
        <w:spacing w:after="0" w:line="240" w:lineRule="auto"/>
        <w:ind w:left="0" w:hanging="567"/>
        <w:jc w:val="both"/>
        <w:rPr>
          <w:rFonts w:ascii="Arial" w:eastAsia="Arial" w:hAnsi="Arial" w:cs="Arial"/>
          <w:color w:val="000000"/>
          <w:sz w:val="21"/>
          <w:szCs w:val="21"/>
        </w:rPr>
      </w:pPr>
      <w:r w:rsidRPr="00442114">
        <w:rPr>
          <w:rFonts w:ascii="Arial" w:eastAsia="Arial" w:hAnsi="Arial" w:cs="Arial"/>
          <w:color w:val="000000"/>
          <w:sz w:val="21"/>
          <w:szCs w:val="21"/>
        </w:rPr>
        <w:t>Kritērija “Vienlīdzība un iekļaušana” stiprās puses un turpmākas attīstības vajadzības</w:t>
      </w:r>
    </w:p>
    <w:tbl>
      <w:tblPr>
        <w:tblStyle w:val="a5"/>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63"/>
        <w:gridCol w:w="4252"/>
      </w:tblGrid>
      <w:tr w:rsidR="00AB6344" w:rsidRPr="00442114" w:rsidTr="00D04B20">
        <w:tc>
          <w:tcPr>
            <w:tcW w:w="6663" w:type="dxa"/>
            <w:shd w:val="clear" w:color="auto" w:fill="F3F3F3"/>
          </w:tcPr>
          <w:p w:rsidR="00AB6344" w:rsidRPr="00442114" w:rsidRDefault="004A40B2" w:rsidP="005976B0">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Stiprās puses</w:t>
            </w:r>
          </w:p>
        </w:tc>
        <w:tc>
          <w:tcPr>
            <w:tcW w:w="4252" w:type="dxa"/>
            <w:shd w:val="clear" w:color="auto" w:fill="F3F3F3"/>
          </w:tcPr>
          <w:p w:rsidR="00AB6344" w:rsidRPr="00442114" w:rsidRDefault="004A40B2" w:rsidP="005976B0">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Turpmākās attīstības vajadzības</w:t>
            </w:r>
          </w:p>
        </w:tc>
      </w:tr>
      <w:tr w:rsidR="00AB6344" w:rsidRPr="00442114" w:rsidTr="00D04B20">
        <w:tc>
          <w:tcPr>
            <w:tcW w:w="6663" w:type="dxa"/>
          </w:tcPr>
          <w:p w:rsidR="00DC2F75" w:rsidRPr="00442114" w:rsidRDefault="00DC2F75" w:rsidP="005976B0">
            <w:pPr>
              <w:pBdr>
                <w:top w:val="nil"/>
                <w:left w:val="nil"/>
                <w:bottom w:val="nil"/>
                <w:right w:val="nil"/>
                <w:between w:val="nil"/>
              </w:pBdr>
              <w:jc w:val="both"/>
              <w:rPr>
                <w:rFonts w:ascii="Arial" w:eastAsia="Times New Roman" w:hAnsi="Arial" w:cs="Arial"/>
                <w:sz w:val="21"/>
                <w:szCs w:val="21"/>
              </w:rPr>
            </w:pPr>
            <w:r w:rsidRPr="00442114">
              <w:rPr>
                <w:rFonts w:ascii="Arial" w:eastAsia="Times New Roman" w:hAnsi="Arial" w:cs="Arial"/>
                <w:sz w:val="21"/>
                <w:szCs w:val="21"/>
              </w:rPr>
              <w:t>Iestādē darbiniekiem ir vienota izpratne par vienlīdzību un iekļaušanu, nenotiek diskriminācija, ksenofobija jebkādu aspektu dēļ.</w:t>
            </w:r>
          </w:p>
          <w:p w:rsidR="00AB6344" w:rsidRPr="00442114" w:rsidRDefault="004A40B2" w:rsidP="005976B0">
            <w:pPr>
              <w:pBdr>
                <w:top w:val="nil"/>
                <w:left w:val="nil"/>
                <w:bottom w:val="nil"/>
                <w:right w:val="nil"/>
                <w:between w:val="nil"/>
              </w:pBdr>
              <w:jc w:val="both"/>
              <w:rPr>
                <w:rFonts w:ascii="Arial" w:eastAsia="Arial" w:hAnsi="Arial" w:cs="Arial"/>
                <w:sz w:val="21"/>
                <w:szCs w:val="21"/>
              </w:rPr>
            </w:pPr>
            <w:proofErr w:type="spellStart"/>
            <w:r w:rsidRPr="00442114">
              <w:rPr>
                <w:rFonts w:ascii="Arial" w:eastAsia="Arial" w:hAnsi="Arial" w:cs="Arial"/>
                <w:sz w:val="21"/>
                <w:szCs w:val="21"/>
              </w:rPr>
              <w:t>Problēmsituāciju</w:t>
            </w:r>
            <w:proofErr w:type="spellEnd"/>
            <w:r w:rsidRPr="00442114">
              <w:rPr>
                <w:rFonts w:ascii="Arial" w:eastAsia="Arial" w:hAnsi="Arial" w:cs="Arial"/>
                <w:sz w:val="21"/>
                <w:szCs w:val="21"/>
              </w:rPr>
              <w:t xml:space="preserve"> gadījumā </w:t>
            </w:r>
            <w:r w:rsidR="00DC2F75" w:rsidRPr="00442114">
              <w:rPr>
                <w:rFonts w:ascii="Arial" w:eastAsia="Arial" w:hAnsi="Arial" w:cs="Arial"/>
                <w:sz w:val="21"/>
                <w:szCs w:val="21"/>
              </w:rPr>
              <w:t>I</w:t>
            </w:r>
            <w:r w:rsidRPr="00442114">
              <w:rPr>
                <w:rFonts w:ascii="Arial" w:eastAsia="Arial" w:hAnsi="Arial" w:cs="Arial"/>
                <w:sz w:val="21"/>
                <w:szCs w:val="21"/>
              </w:rPr>
              <w:t>estāde nodrošina atbalstu visiem iesaistītajiem.</w:t>
            </w:r>
          </w:p>
        </w:tc>
        <w:tc>
          <w:tcPr>
            <w:tcW w:w="4252" w:type="dxa"/>
          </w:tcPr>
          <w:p w:rsidR="00AB6344" w:rsidRPr="00442114" w:rsidRDefault="00DC2F75" w:rsidP="005976B0">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Mācīt izglītojamiem atpazīt un vadīt savas emocijas. Izglītot pedagogus par metodēm un pieejām izglītojamo uzvedības korekcijai.</w:t>
            </w:r>
          </w:p>
        </w:tc>
      </w:tr>
    </w:tbl>
    <w:p w:rsidR="00AB6344" w:rsidRDefault="00AB6344" w:rsidP="005976B0">
      <w:pPr>
        <w:spacing w:after="0" w:line="240" w:lineRule="auto"/>
        <w:jc w:val="both"/>
        <w:rPr>
          <w:rFonts w:ascii="Arial" w:eastAsia="Arial" w:hAnsi="Arial" w:cs="Arial"/>
          <w:sz w:val="21"/>
          <w:szCs w:val="21"/>
        </w:rPr>
      </w:pPr>
    </w:p>
    <w:p w:rsidR="004F205B" w:rsidRDefault="004F205B" w:rsidP="005976B0">
      <w:pPr>
        <w:spacing w:after="0" w:line="240" w:lineRule="auto"/>
        <w:jc w:val="both"/>
        <w:rPr>
          <w:rFonts w:ascii="Arial" w:eastAsia="Arial" w:hAnsi="Arial" w:cs="Arial"/>
          <w:sz w:val="21"/>
          <w:szCs w:val="21"/>
        </w:rPr>
      </w:pPr>
    </w:p>
    <w:p w:rsidR="004F205B" w:rsidRPr="00442114" w:rsidRDefault="004F205B" w:rsidP="005976B0">
      <w:pPr>
        <w:spacing w:after="0" w:line="240" w:lineRule="auto"/>
        <w:jc w:val="both"/>
        <w:rPr>
          <w:rFonts w:ascii="Arial" w:eastAsia="Arial" w:hAnsi="Arial" w:cs="Arial"/>
          <w:sz w:val="21"/>
          <w:szCs w:val="21"/>
        </w:rPr>
      </w:pPr>
    </w:p>
    <w:p w:rsidR="00AB6344" w:rsidRPr="00442114" w:rsidRDefault="004A40B2" w:rsidP="005976B0">
      <w:pPr>
        <w:numPr>
          <w:ilvl w:val="1"/>
          <w:numId w:val="3"/>
        </w:numPr>
        <w:pBdr>
          <w:top w:val="nil"/>
          <w:left w:val="nil"/>
          <w:bottom w:val="nil"/>
          <w:right w:val="nil"/>
          <w:between w:val="nil"/>
        </w:pBdr>
        <w:spacing w:after="0" w:line="240" w:lineRule="auto"/>
        <w:ind w:left="0" w:hanging="567"/>
        <w:jc w:val="both"/>
        <w:rPr>
          <w:rFonts w:ascii="Arial" w:eastAsia="Arial" w:hAnsi="Arial" w:cs="Arial"/>
          <w:color w:val="000000"/>
          <w:sz w:val="21"/>
          <w:szCs w:val="21"/>
        </w:rPr>
      </w:pPr>
      <w:r w:rsidRPr="00442114">
        <w:rPr>
          <w:rFonts w:ascii="Arial" w:eastAsia="Arial" w:hAnsi="Arial" w:cs="Arial"/>
          <w:color w:val="000000"/>
          <w:sz w:val="21"/>
          <w:szCs w:val="21"/>
        </w:rPr>
        <w:lastRenderedPageBreak/>
        <w:t>Kritērija “Pieejamība” stiprās puses un turpmākas attīstības vajadzības</w:t>
      </w:r>
    </w:p>
    <w:tbl>
      <w:tblPr>
        <w:tblStyle w:val="a6"/>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4819"/>
      </w:tblGrid>
      <w:tr w:rsidR="00AB6344" w:rsidRPr="00442114" w:rsidTr="00D04B20">
        <w:tc>
          <w:tcPr>
            <w:tcW w:w="6096" w:type="dxa"/>
            <w:shd w:val="clear" w:color="auto" w:fill="F3F3F3"/>
          </w:tcPr>
          <w:p w:rsidR="00AB6344" w:rsidRPr="00442114" w:rsidRDefault="004A40B2" w:rsidP="005976B0">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Stiprās puses</w:t>
            </w:r>
          </w:p>
        </w:tc>
        <w:tc>
          <w:tcPr>
            <w:tcW w:w="4819" w:type="dxa"/>
            <w:shd w:val="clear" w:color="auto" w:fill="F3F3F3"/>
          </w:tcPr>
          <w:p w:rsidR="00AB6344" w:rsidRPr="00442114" w:rsidRDefault="004A40B2" w:rsidP="005976B0">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Turpmākās attīstības vajadzības</w:t>
            </w:r>
          </w:p>
        </w:tc>
      </w:tr>
      <w:tr w:rsidR="00AB6344" w:rsidRPr="00442114" w:rsidTr="00D04B20">
        <w:tc>
          <w:tcPr>
            <w:tcW w:w="6096" w:type="dxa"/>
          </w:tcPr>
          <w:p w:rsidR="00AB6344" w:rsidRPr="00442114" w:rsidRDefault="00DC2F75"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Iestāde atbalsta un organizē savas un citu izglītības iestāžu pedagogu profesionālās kompetences pilnveidi izglītības pieejamības jautājumos, tostarp aktīvi iesaistās vietēja un starptautiska mēroga projektos (semināri, citu skolu un valstu prakses iepazīšana, pedagogu savstarpējā pieredzes apmaiņa u.c.).</w:t>
            </w:r>
          </w:p>
        </w:tc>
        <w:tc>
          <w:tcPr>
            <w:tcW w:w="4819" w:type="dxa"/>
          </w:tcPr>
          <w:p w:rsidR="00AB6344" w:rsidRPr="00442114" w:rsidRDefault="00AB6344" w:rsidP="005976B0">
            <w:pPr>
              <w:pBdr>
                <w:top w:val="nil"/>
                <w:left w:val="nil"/>
                <w:bottom w:val="nil"/>
                <w:right w:val="nil"/>
                <w:between w:val="nil"/>
              </w:pBdr>
              <w:jc w:val="both"/>
              <w:rPr>
                <w:rFonts w:ascii="Arial" w:eastAsia="Arial" w:hAnsi="Arial" w:cs="Arial"/>
                <w:color w:val="414142"/>
                <w:sz w:val="21"/>
                <w:szCs w:val="21"/>
              </w:rPr>
            </w:pPr>
          </w:p>
        </w:tc>
      </w:tr>
      <w:tr w:rsidR="00AB6344" w:rsidRPr="00442114" w:rsidTr="00D04B20">
        <w:tc>
          <w:tcPr>
            <w:tcW w:w="6096" w:type="dxa"/>
          </w:tcPr>
          <w:p w:rsidR="00AB6344" w:rsidRPr="00442114" w:rsidRDefault="00026DD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Iestāde nodrošina izglītības programmu pielāgošanu vai jaunu programmu izstrādi.</w:t>
            </w:r>
          </w:p>
        </w:tc>
        <w:tc>
          <w:tcPr>
            <w:tcW w:w="4819" w:type="dxa"/>
          </w:tcPr>
          <w:p w:rsidR="00AB6344" w:rsidRPr="00442114" w:rsidRDefault="00026DD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Turpināt iesākto darbu pie mūsdienīgiem vides pieejamības risinājumiem, īpaši, personām ar fiziskās attīstības traucējumiem.</w:t>
            </w:r>
          </w:p>
        </w:tc>
      </w:tr>
      <w:tr w:rsidR="00AB6344" w:rsidRPr="00442114" w:rsidTr="00D04B20">
        <w:tc>
          <w:tcPr>
            <w:tcW w:w="6096" w:type="dxa"/>
          </w:tcPr>
          <w:p w:rsidR="00AB6344" w:rsidRPr="00442114" w:rsidRDefault="00026DD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Iestādē darbojas sistēma priekšlaicīgas mācību pārtraukšanas risku mazināšanai, t.sk.</w:t>
            </w:r>
            <w:r w:rsidR="009D1088">
              <w:rPr>
                <w:rFonts w:ascii="Arial" w:eastAsia="Arial" w:hAnsi="Arial" w:cs="Arial"/>
                <w:sz w:val="21"/>
                <w:szCs w:val="21"/>
              </w:rPr>
              <w:t>,</w:t>
            </w:r>
            <w:r w:rsidRPr="00442114">
              <w:rPr>
                <w:rFonts w:ascii="Arial" w:eastAsia="Arial" w:hAnsi="Arial" w:cs="Arial"/>
                <w:sz w:val="21"/>
                <w:szCs w:val="21"/>
              </w:rPr>
              <w:t xml:space="preserve"> cieša sadarbība ar izglītojamo dzīvesvietas pašvaldībām, kā rezultātā izglītojamie mācības priekšlaicīgi pārtrauc ļoti reti.</w:t>
            </w:r>
          </w:p>
        </w:tc>
        <w:tc>
          <w:tcPr>
            <w:tcW w:w="4819" w:type="dxa"/>
          </w:tcPr>
          <w:p w:rsidR="00AB6344" w:rsidRPr="00442114" w:rsidRDefault="00AB6344" w:rsidP="005976B0">
            <w:pPr>
              <w:pBdr>
                <w:top w:val="nil"/>
                <w:left w:val="nil"/>
                <w:bottom w:val="nil"/>
                <w:right w:val="nil"/>
                <w:between w:val="nil"/>
              </w:pBdr>
              <w:jc w:val="both"/>
              <w:rPr>
                <w:rFonts w:ascii="Arial" w:eastAsia="Arial" w:hAnsi="Arial" w:cs="Arial"/>
                <w:color w:val="414142"/>
                <w:sz w:val="21"/>
                <w:szCs w:val="21"/>
              </w:rPr>
            </w:pPr>
          </w:p>
        </w:tc>
      </w:tr>
      <w:tr w:rsidR="00AB6344" w:rsidRPr="00442114" w:rsidTr="00D04B20">
        <w:tc>
          <w:tcPr>
            <w:tcW w:w="6096" w:type="dxa"/>
          </w:tcPr>
          <w:p w:rsidR="00AB6344" w:rsidRPr="00442114" w:rsidRDefault="00026DD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Iestāde mācību laikā izglītojamiem piedāvā izmantot internātu, lai nodrošinātu izglītības pieejamību.</w:t>
            </w:r>
          </w:p>
        </w:tc>
        <w:tc>
          <w:tcPr>
            <w:tcW w:w="4819" w:type="dxa"/>
          </w:tcPr>
          <w:p w:rsidR="00AB6344" w:rsidRPr="00442114" w:rsidRDefault="00026DD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Skolas internāta labiekārtošana (vēlams, piesaistot ES finanšu līdzekļus).</w:t>
            </w:r>
          </w:p>
        </w:tc>
      </w:tr>
    </w:tbl>
    <w:p w:rsidR="00AB6344" w:rsidRPr="00442114" w:rsidRDefault="00AB6344" w:rsidP="005976B0">
      <w:pPr>
        <w:spacing w:after="0" w:line="240" w:lineRule="auto"/>
        <w:jc w:val="both"/>
        <w:rPr>
          <w:rFonts w:ascii="Arial" w:eastAsia="Arial" w:hAnsi="Arial" w:cs="Arial"/>
          <w:sz w:val="21"/>
          <w:szCs w:val="21"/>
        </w:rPr>
      </w:pPr>
    </w:p>
    <w:p w:rsidR="00AB6344" w:rsidRPr="00442114" w:rsidRDefault="004A40B2" w:rsidP="005976B0">
      <w:pPr>
        <w:numPr>
          <w:ilvl w:val="1"/>
          <w:numId w:val="3"/>
        </w:numPr>
        <w:pBdr>
          <w:top w:val="nil"/>
          <w:left w:val="nil"/>
          <w:bottom w:val="nil"/>
          <w:right w:val="nil"/>
          <w:between w:val="nil"/>
        </w:pBdr>
        <w:spacing w:after="0" w:line="240" w:lineRule="auto"/>
        <w:ind w:left="0" w:hanging="567"/>
        <w:jc w:val="both"/>
        <w:rPr>
          <w:rFonts w:ascii="Arial" w:eastAsia="Arial" w:hAnsi="Arial" w:cs="Arial"/>
          <w:color w:val="000000"/>
          <w:sz w:val="21"/>
          <w:szCs w:val="21"/>
        </w:rPr>
      </w:pPr>
      <w:r w:rsidRPr="00442114">
        <w:rPr>
          <w:rFonts w:ascii="Arial" w:eastAsia="Arial" w:hAnsi="Arial" w:cs="Arial"/>
          <w:color w:val="000000"/>
          <w:sz w:val="21"/>
          <w:szCs w:val="21"/>
        </w:rPr>
        <w:t>Kritērija “Drošība un labklājība” stiprās puses un turpmākas attīstības vajadzības</w:t>
      </w:r>
    </w:p>
    <w:tbl>
      <w:tblPr>
        <w:tblStyle w:val="a7"/>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4819"/>
      </w:tblGrid>
      <w:tr w:rsidR="00AB6344" w:rsidRPr="00442114" w:rsidTr="00D04B20">
        <w:tc>
          <w:tcPr>
            <w:tcW w:w="6096" w:type="dxa"/>
            <w:shd w:val="clear" w:color="auto" w:fill="F3F3F3"/>
          </w:tcPr>
          <w:p w:rsidR="00AB6344" w:rsidRPr="00442114" w:rsidRDefault="004A40B2" w:rsidP="005976B0">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Stiprās puses</w:t>
            </w:r>
          </w:p>
        </w:tc>
        <w:tc>
          <w:tcPr>
            <w:tcW w:w="4819" w:type="dxa"/>
            <w:shd w:val="clear" w:color="auto" w:fill="F3F3F3"/>
          </w:tcPr>
          <w:p w:rsidR="00AB6344" w:rsidRPr="00442114" w:rsidRDefault="004A40B2" w:rsidP="005976B0">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Turpmākās attīstības vajadzības</w:t>
            </w:r>
          </w:p>
        </w:tc>
      </w:tr>
      <w:tr w:rsidR="00AB6344" w:rsidRPr="00442114" w:rsidTr="00D04B20">
        <w:tc>
          <w:tcPr>
            <w:tcW w:w="6096" w:type="dxa"/>
          </w:tcPr>
          <w:p w:rsidR="00026DD8" w:rsidRPr="00442114" w:rsidRDefault="00026DD8" w:rsidP="00026DD8">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Iekšējās kārtības noteikumu izstrādē, aktualizēšanā iesaistās visas </w:t>
            </w:r>
            <w:proofErr w:type="spellStart"/>
            <w:r w:rsidRPr="00442114">
              <w:rPr>
                <w:rFonts w:ascii="Arial" w:eastAsia="Arial" w:hAnsi="Arial" w:cs="Arial"/>
                <w:sz w:val="21"/>
                <w:szCs w:val="21"/>
              </w:rPr>
              <w:t>mērķgrupas</w:t>
            </w:r>
            <w:proofErr w:type="spellEnd"/>
            <w:r w:rsidRPr="00442114">
              <w:rPr>
                <w:rFonts w:ascii="Arial" w:eastAsia="Arial" w:hAnsi="Arial" w:cs="Arial"/>
                <w:sz w:val="21"/>
                <w:szCs w:val="21"/>
              </w:rPr>
              <w:t>.</w:t>
            </w:r>
          </w:p>
          <w:p w:rsidR="00AB6344" w:rsidRPr="00442114" w:rsidRDefault="00026DD8" w:rsidP="00026DD8">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Lielākā daļa izglītojamo izprot noteikumu nozīmi un nepieciešamību, ievēro tos, var nosaukt un atpazīt, kad tie ir vai nav tikuši ievēroti.</w:t>
            </w:r>
          </w:p>
        </w:tc>
        <w:tc>
          <w:tcPr>
            <w:tcW w:w="4819" w:type="dxa"/>
          </w:tcPr>
          <w:p w:rsidR="00026DD8" w:rsidRPr="00442114" w:rsidRDefault="00026DD8" w:rsidP="00026DD8">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Izstrādāt skolēniem saprotamu interaktīvu spēli, ar kuras palīdzību regulāri sekot un izvērtēt skolēnu izpratni par noteikumu ievērošanu. Kvantitatīvais rādītājs - 80% skolēniem ir izpratne.</w:t>
            </w:r>
          </w:p>
          <w:p w:rsidR="00AB6344" w:rsidRPr="00442114" w:rsidRDefault="00026DD8" w:rsidP="00026DD8">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Visiem darbiniekiem konsekventi ievērot un veicināt iekšējās kārtības noteikumu ievērošanu.</w:t>
            </w:r>
          </w:p>
        </w:tc>
      </w:tr>
      <w:tr w:rsidR="00AB6344" w:rsidRPr="00442114" w:rsidTr="00D04B20">
        <w:tc>
          <w:tcPr>
            <w:tcW w:w="6096" w:type="dxa"/>
          </w:tcPr>
          <w:p w:rsidR="00026DD8" w:rsidRPr="00442114" w:rsidRDefault="00026DD8" w:rsidP="00026DD8">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Iestādē darbojas Atbalsta komandas (atsevišķi skolā un pirmsskolā), kas analizē fiziskās drošības pārkāpumus, plāno tūlītējo rīcību un preventīvos pasākumus, iesaistot visas puses, t.sk. izglītojamos, izglītojamo vecākus, citas institūcijas. Tiek izstrādāti un īstenoti uzvedības korekcijas plāni individuāli izglītojamiem un/vai klasei kopumā.</w:t>
            </w:r>
          </w:p>
          <w:p w:rsidR="00AB6344" w:rsidRPr="00442114" w:rsidRDefault="00026DD8" w:rsidP="00026DD8">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Skolā elektroniski tiek fiksēti, apkopoti un analizēti fiziskās drošības pārkāpumi.</w:t>
            </w:r>
          </w:p>
        </w:tc>
        <w:tc>
          <w:tcPr>
            <w:tcW w:w="4819" w:type="dxa"/>
          </w:tcPr>
          <w:p w:rsidR="00026DD8" w:rsidRPr="00442114" w:rsidRDefault="00026DD8" w:rsidP="00026DD8">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Pilnveidot skolas vidi, lai mazinātu fiziskā apdraudējuma riskus.</w:t>
            </w:r>
          </w:p>
          <w:p w:rsidR="009D1088" w:rsidRPr="00442114" w:rsidRDefault="009D1088" w:rsidP="009D1088">
            <w:pPr>
              <w:jc w:val="both"/>
              <w:rPr>
                <w:rFonts w:ascii="Arial" w:eastAsia="Arial" w:hAnsi="Arial" w:cs="Arial"/>
                <w:sz w:val="21"/>
                <w:szCs w:val="21"/>
              </w:rPr>
            </w:pPr>
            <w:r w:rsidRPr="00442114">
              <w:rPr>
                <w:rFonts w:ascii="Arial" w:eastAsia="Arial" w:hAnsi="Arial" w:cs="Arial"/>
                <w:sz w:val="21"/>
                <w:szCs w:val="21"/>
              </w:rPr>
              <w:t xml:space="preserve">Mērķtiecīgāk veidot savstarpējo saskarsmes kultūru un </w:t>
            </w:r>
            <w:proofErr w:type="spellStart"/>
            <w:r w:rsidRPr="00442114">
              <w:rPr>
                <w:rFonts w:ascii="Arial" w:eastAsia="Arial" w:hAnsi="Arial" w:cs="Arial"/>
                <w:sz w:val="21"/>
                <w:szCs w:val="21"/>
              </w:rPr>
              <w:t>cieņpilnu</w:t>
            </w:r>
            <w:proofErr w:type="spellEnd"/>
            <w:r w:rsidRPr="00442114">
              <w:rPr>
                <w:rFonts w:ascii="Arial" w:eastAsia="Arial" w:hAnsi="Arial" w:cs="Arial"/>
                <w:sz w:val="21"/>
                <w:szCs w:val="21"/>
              </w:rPr>
              <w:t xml:space="preserve"> komunikāciju.</w:t>
            </w:r>
          </w:p>
          <w:p w:rsidR="00AB6344" w:rsidRPr="00442114" w:rsidRDefault="009D1088" w:rsidP="009D1088">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Turpināt darbu pie emociju atpazīšanas, vadīšanas un uzvedības korekcijas.</w:t>
            </w:r>
          </w:p>
        </w:tc>
      </w:tr>
      <w:tr w:rsidR="00AB6344" w:rsidRPr="00442114" w:rsidTr="00D04B20">
        <w:tc>
          <w:tcPr>
            <w:tcW w:w="6096" w:type="dxa"/>
          </w:tcPr>
          <w:p w:rsidR="00026DD8" w:rsidRPr="00442114" w:rsidRDefault="00026DD8" w:rsidP="005976B0">
            <w:pPr>
              <w:pBdr>
                <w:top w:val="nil"/>
                <w:left w:val="nil"/>
                <w:bottom w:val="nil"/>
                <w:right w:val="nil"/>
                <w:between w:val="nil"/>
              </w:pBdr>
              <w:jc w:val="both"/>
              <w:rPr>
                <w:rFonts w:ascii="Arial" w:eastAsia="Arial" w:hAnsi="Arial" w:cs="Arial"/>
                <w:sz w:val="21"/>
                <w:szCs w:val="21"/>
              </w:rPr>
            </w:pPr>
            <w:r w:rsidRPr="00442114">
              <w:rPr>
                <w:rFonts w:ascii="Arial" w:eastAsia="Arial" w:hAnsi="Arial" w:cs="Arial"/>
                <w:sz w:val="21"/>
                <w:szCs w:val="21"/>
              </w:rPr>
              <w:t xml:space="preserve">Iestādē regulāri tiek </w:t>
            </w:r>
            <w:proofErr w:type="spellStart"/>
            <w:r w:rsidRPr="00442114">
              <w:rPr>
                <w:rFonts w:ascii="Arial" w:eastAsia="Arial" w:hAnsi="Arial" w:cs="Arial"/>
                <w:sz w:val="21"/>
                <w:szCs w:val="21"/>
              </w:rPr>
              <w:t>monitorēta</w:t>
            </w:r>
            <w:proofErr w:type="spellEnd"/>
            <w:r w:rsidRPr="00442114">
              <w:rPr>
                <w:rFonts w:ascii="Arial" w:eastAsia="Arial" w:hAnsi="Arial" w:cs="Arial"/>
                <w:sz w:val="21"/>
                <w:szCs w:val="21"/>
              </w:rPr>
              <w:t xml:space="preserve"> darbinieku un izglītojamo </w:t>
            </w:r>
            <w:proofErr w:type="spellStart"/>
            <w:r w:rsidRPr="00442114">
              <w:rPr>
                <w:rFonts w:ascii="Arial" w:eastAsia="Arial" w:hAnsi="Arial" w:cs="Arial"/>
                <w:sz w:val="21"/>
                <w:szCs w:val="21"/>
              </w:rPr>
              <w:t>labizjūta</w:t>
            </w:r>
            <w:proofErr w:type="spellEnd"/>
            <w:r w:rsidRPr="00442114">
              <w:rPr>
                <w:rFonts w:ascii="Arial" w:eastAsia="Arial" w:hAnsi="Arial" w:cs="Arial"/>
                <w:sz w:val="21"/>
                <w:szCs w:val="21"/>
              </w:rPr>
              <w:t xml:space="preserve">. </w:t>
            </w:r>
          </w:p>
          <w:p w:rsidR="00AB6344" w:rsidRPr="00442114" w:rsidRDefault="00026DD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 xml:space="preserve">Iestāde mērķtiecīgi plāno un īsteno aktivitātes, darbinieku </w:t>
            </w:r>
            <w:proofErr w:type="spellStart"/>
            <w:r w:rsidRPr="00442114">
              <w:rPr>
                <w:rFonts w:ascii="Arial" w:eastAsia="Arial" w:hAnsi="Arial" w:cs="Arial"/>
                <w:sz w:val="21"/>
                <w:szCs w:val="21"/>
              </w:rPr>
              <w:t>labizjūtas</w:t>
            </w:r>
            <w:proofErr w:type="spellEnd"/>
            <w:r w:rsidRPr="00442114">
              <w:rPr>
                <w:rFonts w:ascii="Arial" w:eastAsia="Arial" w:hAnsi="Arial" w:cs="Arial"/>
                <w:sz w:val="21"/>
                <w:szCs w:val="21"/>
              </w:rPr>
              <w:t xml:space="preserve"> veicināšanai.</w:t>
            </w:r>
          </w:p>
        </w:tc>
        <w:tc>
          <w:tcPr>
            <w:tcW w:w="4819" w:type="dxa"/>
          </w:tcPr>
          <w:p w:rsidR="00AB6344" w:rsidRPr="00442114" w:rsidRDefault="00026DD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 xml:space="preserve">Turpināt </w:t>
            </w:r>
            <w:proofErr w:type="spellStart"/>
            <w:r w:rsidRPr="00442114">
              <w:rPr>
                <w:rFonts w:ascii="Arial" w:eastAsia="Arial" w:hAnsi="Arial" w:cs="Arial"/>
                <w:sz w:val="21"/>
                <w:szCs w:val="21"/>
              </w:rPr>
              <w:t>monitorēt</w:t>
            </w:r>
            <w:proofErr w:type="spellEnd"/>
            <w:r w:rsidRPr="00442114">
              <w:rPr>
                <w:rFonts w:ascii="Arial" w:eastAsia="Arial" w:hAnsi="Arial" w:cs="Arial"/>
                <w:sz w:val="21"/>
                <w:szCs w:val="21"/>
              </w:rPr>
              <w:t xml:space="preserve"> darbinieku un izglītojamo </w:t>
            </w:r>
            <w:proofErr w:type="spellStart"/>
            <w:r w:rsidRPr="00442114">
              <w:rPr>
                <w:rFonts w:ascii="Arial" w:eastAsia="Arial" w:hAnsi="Arial" w:cs="Arial"/>
                <w:sz w:val="21"/>
                <w:szCs w:val="21"/>
              </w:rPr>
              <w:t>labizjūtu</w:t>
            </w:r>
            <w:proofErr w:type="spellEnd"/>
            <w:r w:rsidRPr="00442114">
              <w:rPr>
                <w:rFonts w:ascii="Arial" w:eastAsia="Arial" w:hAnsi="Arial" w:cs="Arial"/>
                <w:sz w:val="21"/>
                <w:szCs w:val="21"/>
              </w:rPr>
              <w:t xml:space="preserve"> (mērķis - ikviens iestādē jūtas droši un labi).</w:t>
            </w:r>
          </w:p>
        </w:tc>
      </w:tr>
    </w:tbl>
    <w:p w:rsidR="00AB6344" w:rsidRPr="00442114" w:rsidRDefault="00AB6344" w:rsidP="005976B0">
      <w:pPr>
        <w:spacing w:after="0" w:line="240" w:lineRule="auto"/>
        <w:rPr>
          <w:rFonts w:ascii="Arial" w:eastAsia="Arial" w:hAnsi="Arial" w:cs="Arial"/>
          <w:sz w:val="21"/>
          <w:szCs w:val="21"/>
        </w:rPr>
      </w:pPr>
    </w:p>
    <w:p w:rsidR="00AB6344" w:rsidRPr="00442114" w:rsidRDefault="004A40B2" w:rsidP="005976B0">
      <w:pPr>
        <w:spacing w:after="0" w:line="240" w:lineRule="auto"/>
        <w:ind w:hanging="567"/>
        <w:jc w:val="both"/>
        <w:rPr>
          <w:rFonts w:ascii="Arial" w:eastAsia="Arial" w:hAnsi="Arial" w:cs="Arial"/>
          <w:sz w:val="21"/>
          <w:szCs w:val="21"/>
        </w:rPr>
      </w:pPr>
      <w:r w:rsidRPr="00442114">
        <w:rPr>
          <w:rFonts w:ascii="Arial" w:eastAsia="Arial" w:hAnsi="Arial" w:cs="Arial"/>
          <w:sz w:val="21"/>
          <w:szCs w:val="21"/>
        </w:rPr>
        <w:t>3.5. Kritērija “Infrastruktūra un resursi” stiprās puses un turpmākas attīstības vajadzības</w:t>
      </w:r>
    </w:p>
    <w:tbl>
      <w:tblPr>
        <w:tblStyle w:val="a8"/>
        <w:tblW w:w="1091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96"/>
        <w:gridCol w:w="4819"/>
      </w:tblGrid>
      <w:tr w:rsidR="00AB6344" w:rsidRPr="00442114" w:rsidTr="00D04B20">
        <w:tc>
          <w:tcPr>
            <w:tcW w:w="6096" w:type="dxa"/>
            <w:shd w:val="clear" w:color="auto" w:fill="F3F3F3"/>
          </w:tcPr>
          <w:p w:rsidR="00AB6344" w:rsidRPr="00442114" w:rsidRDefault="004A40B2" w:rsidP="005976B0">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Stiprās puses</w:t>
            </w:r>
          </w:p>
        </w:tc>
        <w:tc>
          <w:tcPr>
            <w:tcW w:w="4819" w:type="dxa"/>
            <w:shd w:val="clear" w:color="auto" w:fill="F3F3F3"/>
          </w:tcPr>
          <w:p w:rsidR="00AB6344" w:rsidRPr="00442114" w:rsidRDefault="004A40B2" w:rsidP="005976B0">
            <w:pPr>
              <w:pBdr>
                <w:top w:val="nil"/>
                <w:left w:val="nil"/>
                <w:bottom w:val="nil"/>
                <w:right w:val="nil"/>
                <w:between w:val="nil"/>
              </w:pBdr>
              <w:jc w:val="center"/>
              <w:rPr>
                <w:rFonts w:ascii="Arial" w:eastAsia="Arial" w:hAnsi="Arial" w:cs="Arial"/>
                <w:color w:val="000000"/>
                <w:sz w:val="21"/>
                <w:szCs w:val="21"/>
              </w:rPr>
            </w:pPr>
            <w:r w:rsidRPr="00442114">
              <w:rPr>
                <w:rFonts w:ascii="Arial" w:eastAsia="Arial" w:hAnsi="Arial" w:cs="Arial"/>
                <w:color w:val="000000"/>
                <w:sz w:val="21"/>
                <w:szCs w:val="21"/>
              </w:rPr>
              <w:t>Turpmākās attīstības vajadzības</w:t>
            </w:r>
          </w:p>
        </w:tc>
      </w:tr>
      <w:tr w:rsidR="00AB6344" w:rsidRPr="00442114" w:rsidTr="00D04B20">
        <w:tc>
          <w:tcPr>
            <w:tcW w:w="6096" w:type="dxa"/>
          </w:tcPr>
          <w:p w:rsidR="00AB6344" w:rsidRPr="00442114" w:rsidRDefault="009D108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color w:val="000000"/>
                <w:sz w:val="21"/>
                <w:szCs w:val="21"/>
              </w:rPr>
              <w:t>Ļoti labs materiāli tehniskais nodrošinājums pirmsskolas izglītībā, skolā - bibliotēkas piedāvājums.</w:t>
            </w:r>
          </w:p>
        </w:tc>
        <w:tc>
          <w:tcPr>
            <w:tcW w:w="4819" w:type="dxa"/>
          </w:tcPr>
          <w:p w:rsidR="00AB6344" w:rsidRPr="00442114" w:rsidRDefault="009D108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color w:val="000000"/>
                <w:sz w:val="21"/>
                <w:szCs w:val="21"/>
              </w:rPr>
              <w:t>Turpināt pilnveidot materiāli tehnisko bāzi skolā, it īpaši praktisko darbu veikšanai (Dizains un tehnoloģijas), sporta aktivitātēm, brīvajam laikam ārpus mācību stundām.</w:t>
            </w:r>
          </w:p>
        </w:tc>
      </w:tr>
      <w:tr w:rsidR="00AB6344" w:rsidRPr="00442114" w:rsidTr="00D04B20">
        <w:tc>
          <w:tcPr>
            <w:tcW w:w="6096" w:type="dxa"/>
          </w:tcPr>
          <w:p w:rsidR="00AB6344" w:rsidRPr="00442114" w:rsidRDefault="009D108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color w:val="000000"/>
                <w:sz w:val="21"/>
                <w:szCs w:val="21"/>
              </w:rPr>
              <w:t xml:space="preserve">Iestādē mērķtiecīgi tiek ieviestas digitālās sistēmas, izstrādāti digitālie mācību materiāli, veicināta pedagogu digitālā </w:t>
            </w:r>
            <w:proofErr w:type="spellStart"/>
            <w:r w:rsidRPr="00442114">
              <w:rPr>
                <w:rFonts w:ascii="Arial" w:eastAsia="Arial" w:hAnsi="Arial" w:cs="Arial"/>
                <w:color w:val="000000"/>
                <w:sz w:val="21"/>
                <w:szCs w:val="21"/>
              </w:rPr>
              <w:t>pratība</w:t>
            </w:r>
            <w:proofErr w:type="spellEnd"/>
            <w:r w:rsidRPr="00442114">
              <w:rPr>
                <w:rFonts w:ascii="Arial" w:eastAsia="Arial" w:hAnsi="Arial" w:cs="Arial"/>
                <w:color w:val="000000"/>
                <w:sz w:val="21"/>
                <w:szCs w:val="21"/>
              </w:rPr>
              <w:t>.</w:t>
            </w:r>
          </w:p>
        </w:tc>
        <w:tc>
          <w:tcPr>
            <w:tcW w:w="4819" w:type="dxa"/>
          </w:tcPr>
          <w:p w:rsidR="00AB6344" w:rsidRPr="00442114" w:rsidRDefault="009D1088" w:rsidP="009D1088">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color w:val="000000"/>
                <w:sz w:val="21"/>
                <w:szCs w:val="21"/>
              </w:rPr>
              <w:t xml:space="preserve">Turpināt iesākto darbu pie digitālās </w:t>
            </w:r>
            <w:proofErr w:type="spellStart"/>
            <w:r w:rsidRPr="00442114">
              <w:rPr>
                <w:rFonts w:ascii="Arial" w:eastAsia="Arial" w:hAnsi="Arial" w:cs="Arial"/>
                <w:color w:val="000000"/>
                <w:sz w:val="21"/>
                <w:szCs w:val="21"/>
              </w:rPr>
              <w:t>pratības</w:t>
            </w:r>
            <w:proofErr w:type="spellEnd"/>
            <w:r w:rsidRPr="00442114">
              <w:rPr>
                <w:rFonts w:ascii="Arial" w:eastAsia="Arial" w:hAnsi="Arial" w:cs="Arial"/>
                <w:color w:val="000000"/>
                <w:sz w:val="21"/>
                <w:szCs w:val="21"/>
              </w:rPr>
              <w:t xml:space="preserve"> un transformācijas.</w:t>
            </w:r>
          </w:p>
        </w:tc>
      </w:tr>
      <w:tr w:rsidR="00AB6344" w:rsidRPr="00442114" w:rsidTr="00D04B20">
        <w:tc>
          <w:tcPr>
            <w:tcW w:w="6096" w:type="dxa"/>
          </w:tcPr>
          <w:p w:rsidR="00AB6344" w:rsidRPr="00442114" w:rsidRDefault="009D108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color w:val="000000"/>
                <w:sz w:val="21"/>
                <w:szCs w:val="21"/>
              </w:rPr>
              <w:t xml:space="preserve">Pēdējo gadu laikā notiek mērķtiecīgs darbs pie  skolas infrastruktūras, mūsdienīgas mācību vides un vides pieejamības risinājumiem, t.sk. sporta zāles </w:t>
            </w:r>
            <w:r>
              <w:rPr>
                <w:rFonts w:ascii="Arial" w:eastAsia="Arial" w:hAnsi="Arial" w:cs="Arial"/>
                <w:color w:val="000000"/>
                <w:sz w:val="21"/>
                <w:szCs w:val="21"/>
              </w:rPr>
              <w:t xml:space="preserve">būvniecības </w:t>
            </w:r>
            <w:r w:rsidRPr="00442114">
              <w:rPr>
                <w:rFonts w:ascii="Arial" w:eastAsia="Arial" w:hAnsi="Arial" w:cs="Arial"/>
                <w:color w:val="000000"/>
                <w:sz w:val="21"/>
                <w:szCs w:val="21"/>
              </w:rPr>
              <w:t>un skolas teritorijas labiekārtošanas.</w:t>
            </w:r>
          </w:p>
        </w:tc>
        <w:tc>
          <w:tcPr>
            <w:tcW w:w="4819" w:type="dxa"/>
          </w:tcPr>
          <w:p w:rsidR="00AB6344" w:rsidRPr="00442114" w:rsidRDefault="009D1088" w:rsidP="005976B0">
            <w:pPr>
              <w:pBdr>
                <w:top w:val="nil"/>
                <w:left w:val="nil"/>
                <w:bottom w:val="nil"/>
                <w:right w:val="nil"/>
                <w:between w:val="nil"/>
              </w:pBdr>
              <w:jc w:val="both"/>
              <w:rPr>
                <w:rFonts w:ascii="Arial" w:eastAsia="Arial" w:hAnsi="Arial" w:cs="Arial"/>
                <w:color w:val="414142"/>
                <w:sz w:val="21"/>
                <w:szCs w:val="21"/>
              </w:rPr>
            </w:pPr>
            <w:r w:rsidRPr="00442114">
              <w:rPr>
                <w:rFonts w:ascii="Arial" w:eastAsia="Arial" w:hAnsi="Arial" w:cs="Arial"/>
                <w:sz w:val="21"/>
                <w:szCs w:val="21"/>
              </w:rPr>
              <w:t>Turpināt iesākto darbu pie iestādes</w:t>
            </w:r>
            <w:r w:rsidRPr="00442114">
              <w:rPr>
                <w:rFonts w:ascii="Arial" w:hAnsi="Arial" w:cs="Arial"/>
                <w:bCs/>
                <w:sz w:val="21"/>
                <w:szCs w:val="21"/>
              </w:rPr>
              <w:t xml:space="preserve"> infrastruktūras, </w:t>
            </w:r>
            <w:r w:rsidRPr="00442114">
              <w:rPr>
                <w:rFonts w:ascii="Arial" w:eastAsia="Arial" w:hAnsi="Arial" w:cs="Arial"/>
                <w:sz w:val="21"/>
                <w:szCs w:val="21"/>
              </w:rPr>
              <w:t>mūsdienīgas</w:t>
            </w:r>
            <w:r w:rsidRPr="00442114">
              <w:rPr>
                <w:rFonts w:ascii="Arial" w:hAnsi="Arial" w:cs="Arial"/>
                <w:bCs/>
                <w:sz w:val="21"/>
                <w:szCs w:val="21"/>
              </w:rPr>
              <w:t xml:space="preserve"> mācību vides un</w:t>
            </w:r>
            <w:r w:rsidRPr="00442114">
              <w:rPr>
                <w:rFonts w:ascii="Arial" w:eastAsia="Arial" w:hAnsi="Arial" w:cs="Arial"/>
                <w:sz w:val="21"/>
                <w:szCs w:val="21"/>
              </w:rPr>
              <w:t xml:space="preserve"> vides pieejamības risinājumiem, īpaši, personām ar fiziskās attīstības traucējumiem.</w:t>
            </w:r>
          </w:p>
        </w:tc>
      </w:tr>
    </w:tbl>
    <w:p w:rsidR="00AB6344" w:rsidRPr="00442114" w:rsidRDefault="00AB6344" w:rsidP="009D1088">
      <w:pPr>
        <w:tabs>
          <w:tab w:val="left" w:pos="284"/>
        </w:tabs>
        <w:spacing w:after="0" w:line="240" w:lineRule="auto"/>
        <w:rPr>
          <w:rFonts w:ascii="Arial" w:eastAsia="Arial" w:hAnsi="Arial" w:cs="Arial"/>
          <w:sz w:val="21"/>
          <w:szCs w:val="21"/>
        </w:rPr>
      </w:pPr>
    </w:p>
    <w:p w:rsidR="00AB6344" w:rsidRPr="00442114" w:rsidRDefault="00AB6344">
      <w:pPr>
        <w:spacing w:after="0" w:line="240" w:lineRule="auto"/>
        <w:rPr>
          <w:rFonts w:ascii="Arial" w:eastAsia="Arial" w:hAnsi="Arial" w:cs="Arial"/>
          <w:sz w:val="21"/>
          <w:szCs w:val="21"/>
        </w:rPr>
      </w:pPr>
    </w:p>
    <w:p w:rsidR="005976B0" w:rsidRPr="00442114" w:rsidRDefault="004A40B2" w:rsidP="00D04B20">
      <w:pPr>
        <w:pStyle w:val="ListParagraph"/>
        <w:numPr>
          <w:ilvl w:val="0"/>
          <w:numId w:val="3"/>
        </w:numPr>
        <w:spacing w:after="0" w:line="240" w:lineRule="auto"/>
        <w:ind w:left="-284" w:right="-235" w:hanging="283"/>
        <w:jc w:val="both"/>
        <w:rPr>
          <w:rFonts w:ascii="Arial" w:eastAsia="Arial" w:hAnsi="Arial" w:cs="Arial"/>
          <w:sz w:val="21"/>
          <w:szCs w:val="21"/>
        </w:rPr>
      </w:pPr>
      <w:r w:rsidRPr="00442114">
        <w:rPr>
          <w:rFonts w:ascii="Arial" w:eastAsia="Arial" w:hAnsi="Arial" w:cs="Arial"/>
          <w:b/>
          <w:sz w:val="21"/>
          <w:szCs w:val="21"/>
        </w:rPr>
        <w:lastRenderedPageBreak/>
        <w:t>Informācija par lielākajiem īstenotajiem projektiem par 2021./2022. mācību gadā</w:t>
      </w:r>
      <w:r w:rsidRPr="00442114">
        <w:rPr>
          <w:rFonts w:ascii="Arial" w:eastAsia="Arial" w:hAnsi="Arial" w:cs="Arial"/>
          <w:sz w:val="21"/>
          <w:szCs w:val="21"/>
        </w:rPr>
        <w:t xml:space="preserve"> (Projektu īsa anotācija un rezultāti)</w:t>
      </w:r>
    </w:p>
    <w:p w:rsidR="00055C71" w:rsidRPr="00442114" w:rsidRDefault="004A40B2" w:rsidP="00D04B20">
      <w:pPr>
        <w:pStyle w:val="ListParagraph"/>
        <w:numPr>
          <w:ilvl w:val="0"/>
          <w:numId w:val="34"/>
        </w:numPr>
        <w:spacing w:after="0" w:line="240" w:lineRule="auto"/>
        <w:ind w:left="0" w:right="-235" w:hanging="284"/>
        <w:jc w:val="both"/>
        <w:rPr>
          <w:rFonts w:ascii="Arial" w:eastAsia="Arial" w:hAnsi="Arial" w:cs="Arial"/>
          <w:sz w:val="21"/>
          <w:szCs w:val="21"/>
        </w:rPr>
      </w:pPr>
      <w:r w:rsidRPr="00442114">
        <w:rPr>
          <w:rFonts w:ascii="Arial" w:eastAsia="Arial" w:hAnsi="Arial" w:cs="Arial"/>
          <w:sz w:val="21"/>
          <w:szCs w:val="21"/>
          <w:shd w:val="clear" w:color="auto" w:fill="FCFCFC"/>
        </w:rPr>
        <w:t>ESF projekts “Atbalsts priekšlaicīgas mācību pārtraukšanas samazināšanai” (Nr. 8.3.4.0/16/I/001)</w:t>
      </w:r>
    </w:p>
    <w:p w:rsidR="00AB6344" w:rsidRPr="00442114" w:rsidRDefault="004A40B2" w:rsidP="00D04B20">
      <w:pPr>
        <w:pStyle w:val="ListParagraph"/>
        <w:numPr>
          <w:ilvl w:val="0"/>
          <w:numId w:val="34"/>
        </w:numPr>
        <w:spacing w:after="0" w:line="240" w:lineRule="auto"/>
        <w:ind w:left="0" w:right="-235" w:hanging="284"/>
        <w:jc w:val="both"/>
        <w:rPr>
          <w:rFonts w:ascii="Arial" w:eastAsia="Arial" w:hAnsi="Arial" w:cs="Arial"/>
          <w:sz w:val="21"/>
          <w:szCs w:val="21"/>
        </w:rPr>
      </w:pPr>
      <w:r w:rsidRPr="00442114">
        <w:rPr>
          <w:rFonts w:ascii="Arial" w:eastAsia="Arial" w:hAnsi="Arial" w:cs="Arial"/>
          <w:sz w:val="21"/>
          <w:szCs w:val="21"/>
        </w:rPr>
        <w:t>Jauniešu iniciatīvu projekts "Varu un daru!" (IKVD, nodarbības skolēniem dažādu prasmju uzlabošanai)</w:t>
      </w:r>
    </w:p>
    <w:p w:rsidR="00AB6344" w:rsidRPr="00442114" w:rsidRDefault="004A40B2" w:rsidP="00D04B20">
      <w:pPr>
        <w:spacing w:after="0" w:line="240" w:lineRule="auto"/>
        <w:ind w:left="-284" w:right="-235"/>
        <w:jc w:val="both"/>
        <w:rPr>
          <w:rFonts w:ascii="Arial" w:eastAsia="Arial" w:hAnsi="Arial" w:cs="Arial"/>
          <w:sz w:val="21"/>
          <w:szCs w:val="21"/>
          <w:highlight w:val="white"/>
        </w:rPr>
      </w:pPr>
      <w:r w:rsidRPr="00442114">
        <w:rPr>
          <w:rFonts w:ascii="Arial" w:eastAsia="Arial" w:hAnsi="Arial" w:cs="Arial"/>
          <w:b/>
          <w:sz w:val="21"/>
          <w:szCs w:val="21"/>
          <w:highlight w:val="white"/>
        </w:rPr>
        <w:t>Pieaugušo izglītība</w:t>
      </w:r>
      <w:r w:rsidRPr="00442114">
        <w:rPr>
          <w:rFonts w:ascii="Arial" w:eastAsia="Arial" w:hAnsi="Arial" w:cs="Arial"/>
          <w:sz w:val="21"/>
          <w:szCs w:val="21"/>
          <w:highlight w:val="white"/>
        </w:rPr>
        <w:t>:</w:t>
      </w:r>
    </w:p>
    <w:p w:rsidR="00055C71" w:rsidRPr="00442114" w:rsidRDefault="004A40B2" w:rsidP="00D04B20">
      <w:pPr>
        <w:pStyle w:val="ListParagraph"/>
        <w:keepNext/>
        <w:widowControl w:val="0"/>
        <w:numPr>
          <w:ilvl w:val="0"/>
          <w:numId w:val="33"/>
        </w:numPr>
        <w:spacing w:after="0" w:line="240" w:lineRule="auto"/>
        <w:ind w:left="0" w:right="-235" w:hanging="284"/>
        <w:jc w:val="both"/>
        <w:rPr>
          <w:rFonts w:ascii="Arial" w:eastAsia="Arial" w:hAnsi="Arial" w:cs="Arial"/>
          <w:sz w:val="21"/>
          <w:szCs w:val="21"/>
          <w:highlight w:val="white"/>
        </w:rPr>
      </w:pPr>
      <w:r w:rsidRPr="00442114">
        <w:rPr>
          <w:rFonts w:ascii="Arial" w:eastAsia="Arial" w:hAnsi="Arial" w:cs="Arial"/>
          <w:sz w:val="21"/>
          <w:szCs w:val="21"/>
          <w:highlight w:val="white"/>
        </w:rPr>
        <w:t xml:space="preserve">"Īpašs bērns? Gudrs skolotājs!" (mācības pedagogiem ES valstīs, </w:t>
      </w:r>
      <w:proofErr w:type="spellStart"/>
      <w:r w:rsidRPr="00442114">
        <w:rPr>
          <w:rFonts w:ascii="Arial" w:eastAsia="Arial" w:hAnsi="Arial" w:cs="Arial"/>
          <w:sz w:val="21"/>
          <w:szCs w:val="21"/>
          <w:highlight w:val="white"/>
        </w:rPr>
        <w:t>Erasmus</w:t>
      </w:r>
      <w:proofErr w:type="spellEnd"/>
      <w:r w:rsidRPr="00442114">
        <w:rPr>
          <w:rFonts w:ascii="Arial" w:eastAsia="Arial" w:hAnsi="Arial" w:cs="Arial"/>
          <w:sz w:val="21"/>
          <w:szCs w:val="21"/>
          <w:highlight w:val="white"/>
        </w:rPr>
        <w:t>+)</w:t>
      </w:r>
    </w:p>
    <w:p w:rsidR="00055C71" w:rsidRPr="00442114" w:rsidRDefault="004A40B2" w:rsidP="00D04B20">
      <w:pPr>
        <w:pStyle w:val="ListParagraph"/>
        <w:keepNext/>
        <w:widowControl w:val="0"/>
        <w:numPr>
          <w:ilvl w:val="0"/>
          <w:numId w:val="33"/>
        </w:numPr>
        <w:spacing w:after="0" w:line="240" w:lineRule="auto"/>
        <w:ind w:left="0" w:right="-235" w:hanging="284"/>
        <w:jc w:val="both"/>
        <w:rPr>
          <w:rFonts w:ascii="Arial" w:eastAsia="Arial" w:hAnsi="Arial" w:cs="Arial"/>
          <w:sz w:val="21"/>
          <w:szCs w:val="21"/>
          <w:highlight w:val="white"/>
        </w:rPr>
      </w:pPr>
      <w:r w:rsidRPr="00442114">
        <w:rPr>
          <w:rFonts w:ascii="Arial" w:eastAsia="Arial" w:hAnsi="Arial" w:cs="Arial"/>
          <w:sz w:val="21"/>
          <w:szCs w:val="21"/>
          <w:highlight w:val="white"/>
        </w:rPr>
        <w:t xml:space="preserve">“Mācies, lai mācītu” (mācības pedagogiem ES valstīs, </w:t>
      </w:r>
      <w:proofErr w:type="spellStart"/>
      <w:r w:rsidRPr="00442114">
        <w:rPr>
          <w:rFonts w:ascii="Arial" w:eastAsia="Arial" w:hAnsi="Arial" w:cs="Arial"/>
          <w:sz w:val="21"/>
          <w:szCs w:val="21"/>
          <w:highlight w:val="white"/>
        </w:rPr>
        <w:t>Erasmus</w:t>
      </w:r>
      <w:proofErr w:type="spellEnd"/>
      <w:r w:rsidRPr="00442114">
        <w:rPr>
          <w:rFonts w:ascii="Arial" w:eastAsia="Arial" w:hAnsi="Arial" w:cs="Arial"/>
          <w:sz w:val="21"/>
          <w:szCs w:val="21"/>
          <w:highlight w:val="white"/>
        </w:rPr>
        <w:t>+)</w:t>
      </w:r>
    </w:p>
    <w:p w:rsidR="00055C71" w:rsidRPr="00442114" w:rsidRDefault="004A40B2" w:rsidP="00D04B20">
      <w:pPr>
        <w:pStyle w:val="ListParagraph"/>
        <w:keepNext/>
        <w:widowControl w:val="0"/>
        <w:numPr>
          <w:ilvl w:val="0"/>
          <w:numId w:val="33"/>
        </w:numPr>
        <w:spacing w:after="0" w:line="240" w:lineRule="auto"/>
        <w:ind w:left="0" w:right="-235" w:hanging="284"/>
        <w:jc w:val="both"/>
        <w:rPr>
          <w:rFonts w:ascii="Arial" w:eastAsia="Arial" w:hAnsi="Arial" w:cs="Arial"/>
          <w:sz w:val="21"/>
          <w:szCs w:val="21"/>
          <w:highlight w:val="white"/>
        </w:rPr>
      </w:pPr>
      <w:r w:rsidRPr="00442114">
        <w:rPr>
          <w:rFonts w:ascii="Arial" w:eastAsia="Arial" w:hAnsi="Arial" w:cs="Arial"/>
          <w:sz w:val="21"/>
          <w:szCs w:val="21"/>
          <w:highlight w:val="white"/>
        </w:rPr>
        <w:t>"</w:t>
      </w:r>
      <w:proofErr w:type="spellStart"/>
      <w:r w:rsidRPr="00442114">
        <w:rPr>
          <w:rFonts w:ascii="Arial" w:eastAsia="Arial" w:hAnsi="Arial" w:cs="Arial"/>
          <w:sz w:val="21"/>
          <w:szCs w:val="21"/>
          <w:highlight w:val="white"/>
        </w:rPr>
        <w:t>Use</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Your</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Strenghts</w:t>
      </w:r>
      <w:proofErr w:type="spellEnd"/>
      <w:r w:rsidRPr="00442114">
        <w:rPr>
          <w:rFonts w:ascii="Arial" w:eastAsia="Arial" w:hAnsi="Arial" w:cs="Arial"/>
          <w:sz w:val="21"/>
          <w:szCs w:val="21"/>
          <w:highlight w:val="white"/>
        </w:rPr>
        <w:t xml:space="preserve">!" (sadarbība starp skolām un pieaugušo izglītības iestādēm, </w:t>
      </w:r>
      <w:proofErr w:type="spellStart"/>
      <w:r w:rsidRPr="00442114">
        <w:rPr>
          <w:rFonts w:ascii="Arial" w:eastAsia="Arial" w:hAnsi="Arial" w:cs="Arial"/>
          <w:sz w:val="21"/>
          <w:szCs w:val="21"/>
          <w:highlight w:val="white"/>
        </w:rPr>
        <w:t>NordPlus</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Adult</w:t>
      </w:r>
      <w:proofErr w:type="spellEnd"/>
      <w:r w:rsidRPr="00442114">
        <w:rPr>
          <w:rFonts w:ascii="Arial" w:eastAsia="Arial" w:hAnsi="Arial" w:cs="Arial"/>
          <w:sz w:val="21"/>
          <w:szCs w:val="21"/>
          <w:highlight w:val="white"/>
        </w:rPr>
        <w:t>)</w:t>
      </w:r>
    </w:p>
    <w:p w:rsidR="00055C71" w:rsidRPr="00442114" w:rsidRDefault="004A40B2" w:rsidP="00D04B20">
      <w:pPr>
        <w:pStyle w:val="ListParagraph"/>
        <w:keepNext/>
        <w:widowControl w:val="0"/>
        <w:numPr>
          <w:ilvl w:val="0"/>
          <w:numId w:val="33"/>
        </w:numPr>
        <w:spacing w:after="0" w:line="240" w:lineRule="auto"/>
        <w:ind w:left="0" w:right="-235" w:hanging="284"/>
        <w:jc w:val="both"/>
        <w:rPr>
          <w:rFonts w:ascii="Arial" w:eastAsia="Arial" w:hAnsi="Arial" w:cs="Arial"/>
          <w:sz w:val="21"/>
          <w:szCs w:val="21"/>
          <w:highlight w:val="white"/>
        </w:rPr>
      </w:pPr>
      <w:r w:rsidRPr="00442114">
        <w:rPr>
          <w:rFonts w:ascii="Arial" w:eastAsia="Arial" w:hAnsi="Arial" w:cs="Arial"/>
          <w:sz w:val="21"/>
          <w:szCs w:val="21"/>
        </w:rPr>
        <w:t>"Mūsu vērtība - ģimene" (vasaras nometne ģimenēm, kurās bērni ar funkcionāliem traucējumiem, SIF)</w:t>
      </w:r>
    </w:p>
    <w:p w:rsidR="00AB6344" w:rsidRPr="00442114" w:rsidRDefault="004A40B2" w:rsidP="00D04B20">
      <w:pPr>
        <w:pStyle w:val="ListParagraph"/>
        <w:keepNext/>
        <w:widowControl w:val="0"/>
        <w:numPr>
          <w:ilvl w:val="0"/>
          <w:numId w:val="33"/>
        </w:numPr>
        <w:spacing w:after="0" w:line="240" w:lineRule="auto"/>
        <w:ind w:left="0" w:right="-235" w:hanging="284"/>
        <w:jc w:val="both"/>
        <w:rPr>
          <w:rFonts w:ascii="Arial" w:eastAsia="Arial" w:hAnsi="Arial" w:cs="Arial"/>
          <w:sz w:val="21"/>
          <w:szCs w:val="21"/>
          <w:highlight w:val="white"/>
        </w:rPr>
      </w:pPr>
      <w:r w:rsidRPr="00442114">
        <w:rPr>
          <w:rFonts w:ascii="Arial" w:eastAsia="Arial" w:hAnsi="Arial" w:cs="Arial"/>
          <w:sz w:val="21"/>
          <w:szCs w:val="21"/>
        </w:rPr>
        <w:t xml:space="preserve">"To </w:t>
      </w:r>
      <w:proofErr w:type="spellStart"/>
      <w:r w:rsidRPr="00442114">
        <w:rPr>
          <w:rFonts w:ascii="Arial" w:eastAsia="Arial" w:hAnsi="Arial" w:cs="Arial"/>
          <w:sz w:val="21"/>
          <w:szCs w:val="21"/>
        </w:rPr>
        <w:t>Help</w:t>
      </w:r>
      <w:proofErr w:type="spellEnd"/>
      <w:r w:rsidRPr="00442114">
        <w:rPr>
          <w:rFonts w:ascii="Arial" w:eastAsia="Arial" w:hAnsi="Arial" w:cs="Arial"/>
          <w:sz w:val="21"/>
          <w:szCs w:val="21"/>
        </w:rPr>
        <w:t xml:space="preserve"> to </w:t>
      </w:r>
      <w:proofErr w:type="spellStart"/>
      <w:r w:rsidRPr="00442114">
        <w:rPr>
          <w:rFonts w:ascii="Arial" w:eastAsia="Arial" w:hAnsi="Arial" w:cs="Arial"/>
          <w:sz w:val="21"/>
          <w:szCs w:val="21"/>
        </w:rPr>
        <w:t>Hear</w:t>
      </w:r>
      <w:proofErr w:type="spellEnd"/>
      <w:r w:rsidRPr="00442114">
        <w:rPr>
          <w:rFonts w:ascii="Arial" w:eastAsia="Arial" w:hAnsi="Arial" w:cs="Arial"/>
          <w:sz w:val="21"/>
          <w:szCs w:val="21"/>
        </w:rPr>
        <w:t>" (konference pedagogiem un atbalsta personālam par darbu ar bērniem</w:t>
      </w:r>
      <w:r w:rsidR="005976B0" w:rsidRPr="00442114">
        <w:rPr>
          <w:rFonts w:ascii="Arial" w:eastAsia="Arial" w:hAnsi="Arial" w:cs="Arial"/>
          <w:sz w:val="21"/>
          <w:szCs w:val="21"/>
        </w:rPr>
        <w:t xml:space="preserve">, </w:t>
      </w:r>
      <w:r w:rsidRPr="00442114">
        <w:rPr>
          <w:rFonts w:ascii="Arial" w:eastAsia="Arial" w:hAnsi="Arial" w:cs="Arial"/>
          <w:sz w:val="21"/>
          <w:szCs w:val="21"/>
        </w:rPr>
        <w:t>jauniešiem ar dzirdes traucējumiem, ASV vēstniecība Latvijā)</w:t>
      </w:r>
    </w:p>
    <w:p w:rsidR="00AB6344" w:rsidRPr="00442114" w:rsidRDefault="004A40B2" w:rsidP="00D04B20">
      <w:pPr>
        <w:keepNext/>
        <w:widowControl w:val="0"/>
        <w:pBdr>
          <w:left w:val="none" w:sz="0" w:space="21" w:color="auto"/>
        </w:pBdr>
        <w:spacing w:after="0" w:line="240" w:lineRule="auto"/>
        <w:ind w:left="-284" w:right="-235"/>
        <w:jc w:val="both"/>
        <w:rPr>
          <w:rFonts w:ascii="Arial" w:eastAsia="Arial" w:hAnsi="Arial" w:cs="Arial"/>
          <w:sz w:val="21"/>
          <w:szCs w:val="21"/>
          <w:highlight w:val="white"/>
        </w:rPr>
      </w:pPr>
      <w:r w:rsidRPr="00442114">
        <w:rPr>
          <w:rFonts w:ascii="Arial" w:eastAsia="Arial" w:hAnsi="Arial" w:cs="Arial"/>
          <w:b/>
          <w:sz w:val="21"/>
          <w:szCs w:val="21"/>
          <w:highlight w:val="white"/>
        </w:rPr>
        <w:t>Skolu partnerības, skolēnu mobilitātes</w:t>
      </w:r>
      <w:r w:rsidRPr="00442114">
        <w:rPr>
          <w:rFonts w:ascii="Arial" w:eastAsia="Arial" w:hAnsi="Arial" w:cs="Arial"/>
          <w:sz w:val="21"/>
          <w:szCs w:val="21"/>
          <w:highlight w:val="white"/>
        </w:rPr>
        <w:t>:</w:t>
      </w:r>
    </w:p>
    <w:p w:rsidR="00AB6344" w:rsidRPr="00442114" w:rsidRDefault="004A40B2" w:rsidP="00D04B20">
      <w:pPr>
        <w:pStyle w:val="ListParagraph"/>
        <w:keepNext/>
        <w:widowControl w:val="0"/>
        <w:numPr>
          <w:ilvl w:val="0"/>
          <w:numId w:val="32"/>
        </w:numPr>
        <w:shd w:val="clear" w:color="auto" w:fill="FFFFFF"/>
        <w:spacing w:after="0" w:line="240" w:lineRule="auto"/>
        <w:ind w:right="-235"/>
        <w:jc w:val="both"/>
        <w:rPr>
          <w:rFonts w:ascii="Arial" w:eastAsia="Arial" w:hAnsi="Arial" w:cs="Arial"/>
          <w:sz w:val="21"/>
          <w:szCs w:val="21"/>
        </w:rPr>
      </w:pPr>
      <w:r w:rsidRPr="00442114">
        <w:rPr>
          <w:rFonts w:ascii="Arial" w:eastAsia="Arial" w:hAnsi="Arial" w:cs="Arial"/>
          <w:sz w:val="21"/>
          <w:szCs w:val="21"/>
        </w:rPr>
        <w:t xml:space="preserve">"Art </w:t>
      </w:r>
      <w:proofErr w:type="spellStart"/>
      <w:r w:rsidRPr="00442114">
        <w:rPr>
          <w:rFonts w:ascii="Arial" w:eastAsia="Arial" w:hAnsi="Arial" w:cs="Arial"/>
          <w:sz w:val="21"/>
          <w:szCs w:val="21"/>
        </w:rPr>
        <w:t>Therapy</w:t>
      </w:r>
      <w:proofErr w:type="spellEnd"/>
      <w:r w:rsidRPr="00442114">
        <w:rPr>
          <w:rFonts w:ascii="Arial" w:eastAsia="Arial" w:hAnsi="Arial" w:cs="Arial"/>
          <w:sz w:val="21"/>
          <w:szCs w:val="21"/>
        </w:rPr>
        <w:t xml:space="preserve"> </w:t>
      </w:r>
      <w:proofErr w:type="spellStart"/>
      <w:r w:rsidRPr="00442114">
        <w:rPr>
          <w:rFonts w:ascii="Arial" w:eastAsia="Arial" w:hAnsi="Arial" w:cs="Arial"/>
          <w:sz w:val="21"/>
          <w:szCs w:val="21"/>
        </w:rPr>
        <w:t>for</w:t>
      </w:r>
      <w:proofErr w:type="spellEnd"/>
      <w:r w:rsidRPr="00442114">
        <w:rPr>
          <w:rFonts w:ascii="Arial" w:eastAsia="Arial" w:hAnsi="Arial" w:cs="Arial"/>
          <w:sz w:val="21"/>
          <w:szCs w:val="21"/>
        </w:rPr>
        <w:t xml:space="preserve"> </w:t>
      </w:r>
      <w:proofErr w:type="spellStart"/>
      <w:r w:rsidRPr="00442114">
        <w:rPr>
          <w:rFonts w:ascii="Arial" w:eastAsia="Arial" w:hAnsi="Arial" w:cs="Arial"/>
          <w:sz w:val="21"/>
          <w:szCs w:val="21"/>
        </w:rPr>
        <w:t>Autism</w:t>
      </w:r>
      <w:proofErr w:type="spellEnd"/>
      <w:r w:rsidRPr="00442114">
        <w:rPr>
          <w:rFonts w:ascii="Arial" w:eastAsia="Arial" w:hAnsi="Arial" w:cs="Arial"/>
          <w:sz w:val="21"/>
          <w:szCs w:val="21"/>
        </w:rPr>
        <w:t xml:space="preserve">" (mākslas izmantošana skolēnu ar </w:t>
      </w:r>
      <w:proofErr w:type="spellStart"/>
      <w:r w:rsidRPr="00442114">
        <w:rPr>
          <w:rFonts w:ascii="Arial" w:eastAsia="Arial" w:hAnsi="Arial" w:cs="Arial"/>
          <w:sz w:val="21"/>
          <w:szCs w:val="21"/>
        </w:rPr>
        <w:t>autismu</w:t>
      </w:r>
      <w:proofErr w:type="spellEnd"/>
      <w:r w:rsidRPr="00442114">
        <w:rPr>
          <w:rFonts w:ascii="Arial" w:eastAsia="Arial" w:hAnsi="Arial" w:cs="Arial"/>
          <w:sz w:val="21"/>
          <w:szCs w:val="21"/>
        </w:rPr>
        <w:t xml:space="preserve"> atbalstam, </w:t>
      </w:r>
      <w:proofErr w:type="spellStart"/>
      <w:r w:rsidRPr="00442114">
        <w:rPr>
          <w:rFonts w:ascii="Arial" w:eastAsia="Arial" w:hAnsi="Arial" w:cs="Arial"/>
          <w:sz w:val="21"/>
          <w:szCs w:val="21"/>
        </w:rPr>
        <w:t>Erasmus</w:t>
      </w:r>
      <w:proofErr w:type="spellEnd"/>
      <w:r w:rsidRPr="00442114">
        <w:rPr>
          <w:rFonts w:ascii="Arial" w:eastAsia="Arial" w:hAnsi="Arial" w:cs="Arial"/>
          <w:sz w:val="21"/>
          <w:szCs w:val="21"/>
        </w:rPr>
        <w:t>+)</w:t>
      </w:r>
    </w:p>
    <w:p w:rsidR="00AB6344" w:rsidRPr="00442114" w:rsidRDefault="004A40B2" w:rsidP="00D04B20">
      <w:pPr>
        <w:pStyle w:val="ListParagraph"/>
        <w:keepNext/>
        <w:widowControl w:val="0"/>
        <w:numPr>
          <w:ilvl w:val="0"/>
          <w:numId w:val="32"/>
        </w:numPr>
        <w:spacing w:after="0" w:line="240" w:lineRule="auto"/>
        <w:ind w:right="-235"/>
        <w:jc w:val="both"/>
        <w:rPr>
          <w:rFonts w:ascii="Arial" w:eastAsia="Arial" w:hAnsi="Arial" w:cs="Arial"/>
          <w:sz w:val="21"/>
          <w:szCs w:val="21"/>
          <w:highlight w:val="white"/>
        </w:rPr>
      </w:pPr>
      <w:r w:rsidRPr="00442114">
        <w:rPr>
          <w:rFonts w:ascii="Arial" w:eastAsia="Arial" w:hAnsi="Arial" w:cs="Arial"/>
          <w:sz w:val="21"/>
          <w:szCs w:val="21"/>
          <w:highlight w:val="white"/>
        </w:rPr>
        <w:t xml:space="preserve">"A </w:t>
      </w:r>
      <w:proofErr w:type="spellStart"/>
      <w:r w:rsidRPr="00442114">
        <w:rPr>
          <w:rFonts w:ascii="Arial" w:eastAsia="Arial" w:hAnsi="Arial" w:cs="Arial"/>
          <w:sz w:val="21"/>
          <w:szCs w:val="21"/>
          <w:highlight w:val="white"/>
        </w:rPr>
        <w:t>Safe</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Sporty</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Inclusion</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for</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Special</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Teens</w:t>
      </w:r>
      <w:proofErr w:type="spellEnd"/>
      <w:r w:rsidRPr="00442114">
        <w:rPr>
          <w:rFonts w:ascii="Arial" w:eastAsia="Arial" w:hAnsi="Arial" w:cs="Arial"/>
          <w:sz w:val="21"/>
          <w:szCs w:val="21"/>
          <w:highlight w:val="white"/>
        </w:rPr>
        <w:t xml:space="preserve">" (sports skolēnu ar īpašām vajadzībām iekļaušanai, </w:t>
      </w:r>
      <w:proofErr w:type="spellStart"/>
      <w:r w:rsidRPr="00442114">
        <w:rPr>
          <w:rFonts w:ascii="Arial" w:eastAsia="Arial" w:hAnsi="Arial" w:cs="Arial"/>
          <w:sz w:val="21"/>
          <w:szCs w:val="21"/>
          <w:highlight w:val="white"/>
        </w:rPr>
        <w:t>Erasmus</w:t>
      </w:r>
      <w:proofErr w:type="spellEnd"/>
      <w:r w:rsidRPr="00442114">
        <w:rPr>
          <w:rFonts w:ascii="Arial" w:eastAsia="Arial" w:hAnsi="Arial" w:cs="Arial"/>
          <w:sz w:val="21"/>
          <w:szCs w:val="21"/>
          <w:highlight w:val="white"/>
        </w:rPr>
        <w:t>+)</w:t>
      </w:r>
    </w:p>
    <w:p w:rsidR="00AB6344" w:rsidRPr="00442114" w:rsidRDefault="004A40B2" w:rsidP="00D04B20">
      <w:pPr>
        <w:pStyle w:val="ListParagraph"/>
        <w:keepNext/>
        <w:widowControl w:val="0"/>
        <w:numPr>
          <w:ilvl w:val="0"/>
          <w:numId w:val="32"/>
        </w:numPr>
        <w:spacing w:after="0" w:line="240" w:lineRule="auto"/>
        <w:ind w:right="-235"/>
        <w:jc w:val="both"/>
        <w:rPr>
          <w:rFonts w:ascii="Arial" w:eastAsia="Arial" w:hAnsi="Arial" w:cs="Arial"/>
          <w:sz w:val="21"/>
          <w:szCs w:val="21"/>
          <w:highlight w:val="white"/>
        </w:rPr>
      </w:pPr>
      <w:r w:rsidRPr="00442114">
        <w:rPr>
          <w:rFonts w:ascii="Arial" w:eastAsia="Arial" w:hAnsi="Arial" w:cs="Arial"/>
          <w:sz w:val="21"/>
          <w:szCs w:val="21"/>
          <w:highlight w:val="white"/>
        </w:rPr>
        <w:t>"</w:t>
      </w:r>
      <w:proofErr w:type="spellStart"/>
      <w:r w:rsidRPr="00442114">
        <w:rPr>
          <w:rFonts w:ascii="Arial" w:eastAsia="Arial" w:hAnsi="Arial" w:cs="Arial"/>
          <w:sz w:val="21"/>
          <w:szCs w:val="21"/>
          <w:highlight w:val="white"/>
        </w:rPr>
        <w:t>Improving</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Creative</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Problem</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Solving</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Skills</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in</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Math</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With</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the</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Help</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of</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Games</w:t>
      </w:r>
      <w:proofErr w:type="spellEnd"/>
      <w:r w:rsidRPr="00442114">
        <w:rPr>
          <w:rFonts w:ascii="Arial" w:eastAsia="Arial" w:hAnsi="Arial" w:cs="Arial"/>
          <w:sz w:val="21"/>
          <w:szCs w:val="21"/>
          <w:highlight w:val="white"/>
        </w:rPr>
        <w:t xml:space="preserve">" (spēļu izmantošana matemātikas stundās, </w:t>
      </w:r>
      <w:proofErr w:type="spellStart"/>
      <w:r w:rsidRPr="00442114">
        <w:rPr>
          <w:rFonts w:ascii="Arial" w:eastAsia="Arial" w:hAnsi="Arial" w:cs="Arial"/>
          <w:sz w:val="21"/>
          <w:szCs w:val="21"/>
          <w:highlight w:val="white"/>
        </w:rPr>
        <w:t>Erasmus</w:t>
      </w:r>
      <w:proofErr w:type="spellEnd"/>
      <w:r w:rsidRPr="00442114">
        <w:rPr>
          <w:rFonts w:ascii="Arial" w:eastAsia="Arial" w:hAnsi="Arial" w:cs="Arial"/>
          <w:sz w:val="21"/>
          <w:szCs w:val="21"/>
          <w:highlight w:val="white"/>
        </w:rPr>
        <w:t>+)</w:t>
      </w:r>
    </w:p>
    <w:p w:rsidR="00AB6344" w:rsidRPr="00442114" w:rsidRDefault="004A40B2" w:rsidP="00D04B20">
      <w:pPr>
        <w:pStyle w:val="ListParagraph"/>
        <w:keepNext/>
        <w:widowControl w:val="0"/>
        <w:numPr>
          <w:ilvl w:val="0"/>
          <w:numId w:val="32"/>
        </w:numPr>
        <w:spacing w:after="0" w:line="240" w:lineRule="auto"/>
        <w:ind w:right="-235"/>
        <w:jc w:val="both"/>
        <w:rPr>
          <w:rFonts w:ascii="Arial" w:eastAsia="Arial" w:hAnsi="Arial" w:cs="Arial"/>
          <w:sz w:val="21"/>
          <w:szCs w:val="21"/>
          <w:highlight w:val="white"/>
        </w:rPr>
      </w:pPr>
      <w:r w:rsidRPr="00442114">
        <w:rPr>
          <w:rFonts w:ascii="Arial" w:eastAsia="Arial" w:hAnsi="Arial" w:cs="Arial"/>
          <w:sz w:val="21"/>
          <w:szCs w:val="21"/>
          <w:highlight w:val="white"/>
        </w:rPr>
        <w:t>"</w:t>
      </w:r>
      <w:proofErr w:type="spellStart"/>
      <w:r w:rsidRPr="00442114">
        <w:rPr>
          <w:rFonts w:ascii="Arial" w:eastAsia="Arial" w:hAnsi="Arial" w:cs="Arial"/>
          <w:sz w:val="21"/>
          <w:szCs w:val="21"/>
          <w:highlight w:val="white"/>
        </w:rPr>
        <w:t>Innovation</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is</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the</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Mindset</w:t>
      </w:r>
      <w:proofErr w:type="spellEnd"/>
      <w:r w:rsidRPr="00442114">
        <w:rPr>
          <w:rFonts w:ascii="Arial" w:eastAsia="Arial" w:hAnsi="Arial" w:cs="Arial"/>
          <w:sz w:val="21"/>
          <w:szCs w:val="21"/>
          <w:highlight w:val="white"/>
        </w:rPr>
        <w:t xml:space="preserve">" (materiālu izstrāde sociālo prasmju apguvei, </w:t>
      </w:r>
      <w:proofErr w:type="spellStart"/>
      <w:r w:rsidRPr="00442114">
        <w:rPr>
          <w:rFonts w:ascii="Arial" w:eastAsia="Arial" w:hAnsi="Arial" w:cs="Arial"/>
          <w:sz w:val="21"/>
          <w:szCs w:val="21"/>
          <w:highlight w:val="white"/>
        </w:rPr>
        <w:t>Erasmus</w:t>
      </w:r>
      <w:proofErr w:type="spellEnd"/>
      <w:r w:rsidRPr="00442114">
        <w:rPr>
          <w:rFonts w:ascii="Arial" w:eastAsia="Arial" w:hAnsi="Arial" w:cs="Arial"/>
          <w:sz w:val="21"/>
          <w:szCs w:val="21"/>
          <w:highlight w:val="white"/>
        </w:rPr>
        <w:t>+)</w:t>
      </w:r>
    </w:p>
    <w:p w:rsidR="00AB6344" w:rsidRPr="00442114" w:rsidRDefault="004A40B2" w:rsidP="00D04B20">
      <w:pPr>
        <w:pStyle w:val="ListParagraph"/>
        <w:keepNext/>
        <w:widowControl w:val="0"/>
        <w:numPr>
          <w:ilvl w:val="0"/>
          <w:numId w:val="32"/>
        </w:numPr>
        <w:spacing w:after="0" w:line="240" w:lineRule="auto"/>
        <w:ind w:right="-235"/>
        <w:jc w:val="both"/>
        <w:rPr>
          <w:rFonts w:ascii="Arial" w:eastAsia="Arial" w:hAnsi="Arial" w:cs="Arial"/>
          <w:sz w:val="21"/>
          <w:szCs w:val="21"/>
          <w:highlight w:val="white"/>
        </w:rPr>
      </w:pPr>
      <w:r w:rsidRPr="00442114">
        <w:rPr>
          <w:rFonts w:ascii="Arial" w:eastAsia="Arial" w:hAnsi="Arial" w:cs="Arial"/>
          <w:sz w:val="21"/>
          <w:szCs w:val="21"/>
          <w:highlight w:val="white"/>
        </w:rPr>
        <w:t>“</w:t>
      </w:r>
      <w:proofErr w:type="spellStart"/>
      <w:r w:rsidRPr="00442114">
        <w:rPr>
          <w:rFonts w:ascii="Arial" w:eastAsia="Arial" w:hAnsi="Arial" w:cs="Arial"/>
          <w:sz w:val="21"/>
          <w:szCs w:val="21"/>
          <w:highlight w:val="white"/>
        </w:rPr>
        <w:t>Model</w:t>
      </w:r>
      <w:proofErr w:type="spellEnd"/>
      <w:r w:rsidRPr="00442114">
        <w:rPr>
          <w:rFonts w:ascii="Arial" w:eastAsia="Arial" w:hAnsi="Arial" w:cs="Arial"/>
          <w:sz w:val="21"/>
          <w:szCs w:val="21"/>
          <w:highlight w:val="white"/>
        </w:rPr>
        <w:t xml:space="preserve"> </w:t>
      </w:r>
      <w:proofErr w:type="spellStart"/>
      <w:r w:rsidRPr="00442114">
        <w:rPr>
          <w:rFonts w:ascii="Arial" w:eastAsia="Arial" w:hAnsi="Arial" w:cs="Arial"/>
          <w:sz w:val="21"/>
          <w:szCs w:val="21"/>
          <w:highlight w:val="white"/>
        </w:rPr>
        <w:t>Adapted</w:t>
      </w:r>
      <w:proofErr w:type="spellEnd"/>
      <w:r w:rsidRPr="00442114">
        <w:rPr>
          <w:rFonts w:ascii="Arial" w:eastAsia="Arial" w:hAnsi="Arial" w:cs="Arial"/>
          <w:sz w:val="21"/>
          <w:szCs w:val="21"/>
          <w:highlight w:val="white"/>
        </w:rPr>
        <w:t xml:space="preserve"> To </w:t>
      </w:r>
      <w:proofErr w:type="spellStart"/>
      <w:r w:rsidRPr="00442114">
        <w:rPr>
          <w:rFonts w:ascii="Arial" w:eastAsia="Arial" w:hAnsi="Arial" w:cs="Arial"/>
          <w:sz w:val="21"/>
          <w:szCs w:val="21"/>
          <w:highlight w:val="white"/>
        </w:rPr>
        <w:t>Hearing-Impaired</w:t>
      </w:r>
      <w:proofErr w:type="spellEnd"/>
      <w:r w:rsidRPr="00442114">
        <w:rPr>
          <w:rFonts w:ascii="Arial" w:eastAsia="Arial" w:hAnsi="Arial" w:cs="Arial"/>
          <w:sz w:val="21"/>
          <w:szCs w:val="21"/>
          <w:highlight w:val="white"/>
        </w:rPr>
        <w:t xml:space="preserve"> (MATH) (materiālu izstrāde skolēniem ar dzirdes traucējumiem, </w:t>
      </w:r>
      <w:proofErr w:type="spellStart"/>
      <w:r w:rsidRPr="00442114">
        <w:rPr>
          <w:rFonts w:ascii="Arial" w:eastAsia="Arial" w:hAnsi="Arial" w:cs="Arial"/>
          <w:sz w:val="21"/>
          <w:szCs w:val="21"/>
          <w:highlight w:val="white"/>
        </w:rPr>
        <w:t>Erasmus</w:t>
      </w:r>
      <w:proofErr w:type="spellEnd"/>
      <w:r w:rsidRPr="00442114">
        <w:rPr>
          <w:rFonts w:ascii="Arial" w:eastAsia="Arial" w:hAnsi="Arial" w:cs="Arial"/>
          <w:sz w:val="21"/>
          <w:szCs w:val="21"/>
          <w:highlight w:val="white"/>
        </w:rPr>
        <w:t>+)</w:t>
      </w:r>
    </w:p>
    <w:p w:rsidR="00AB6344" w:rsidRPr="00442114" w:rsidRDefault="004A40B2" w:rsidP="00D04B20">
      <w:pPr>
        <w:pStyle w:val="ListParagraph"/>
        <w:keepNext/>
        <w:widowControl w:val="0"/>
        <w:numPr>
          <w:ilvl w:val="0"/>
          <w:numId w:val="32"/>
        </w:numPr>
        <w:shd w:val="clear" w:color="auto" w:fill="FFFFFF"/>
        <w:spacing w:after="0" w:line="240" w:lineRule="auto"/>
        <w:ind w:right="-235"/>
        <w:jc w:val="both"/>
        <w:rPr>
          <w:rFonts w:ascii="Arial" w:eastAsia="Arial" w:hAnsi="Arial" w:cs="Arial"/>
          <w:sz w:val="21"/>
          <w:szCs w:val="21"/>
        </w:rPr>
      </w:pPr>
      <w:r w:rsidRPr="00442114">
        <w:rPr>
          <w:rFonts w:ascii="Arial" w:eastAsia="Arial" w:hAnsi="Arial" w:cs="Arial"/>
          <w:sz w:val="21"/>
          <w:szCs w:val="21"/>
        </w:rPr>
        <w:t>"</w:t>
      </w:r>
      <w:proofErr w:type="spellStart"/>
      <w:r w:rsidRPr="00442114">
        <w:rPr>
          <w:rFonts w:ascii="Arial" w:eastAsia="Arial" w:hAnsi="Arial" w:cs="Arial"/>
          <w:sz w:val="21"/>
          <w:szCs w:val="21"/>
        </w:rPr>
        <w:t>Let</w:t>
      </w:r>
      <w:proofErr w:type="spellEnd"/>
      <w:r w:rsidRPr="00442114">
        <w:rPr>
          <w:rFonts w:ascii="Arial" w:eastAsia="Arial" w:hAnsi="Arial" w:cs="Arial"/>
          <w:sz w:val="21"/>
          <w:szCs w:val="21"/>
        </w:rPr>
        <w:t xml:space="preserve"> to </w:t>
      </w:r>
      <w:proofErr w:type="spellStart"/>
      <w:r w:rsidRPr="00442114">
        <w:rPr>
          <w:rFonts w:ascii="Arial" w:eastAsia="Arial" w:hAnsi="Arial" w:cs="Arial"/>
          <w:sz w:val="21"/>
          <w:szCs w:val="21"/>
        </w:rPr>
        <w:t>Light</w:t>
      </w:r>
      <w:proofErr w:type="spellEnd"/>
      <w:r w:rsidRPr="00442114">
        <w:rPr>
          <w:rFonts w:ascii="Arial" w:eastAsia="Arial" w:hAnsi="Arial" w:cs="Arial"/>
          <w:sz w:val="21"/>
          <w:szCs w:val="21"/>
        </w:rPr>
        <w:t xml:space="preserve"> </w:t>
      </w:r>
      <w:proofErr w:type="spellStart"/>
      <w:r w:rsidRPr="00442114">
        <w:rPr>
          <w:rFonts w:ascii="Arial" w:eastAsia="Arial" w:hAnsi="Arial" w:cs="Arial"/>
          <w:sz w:val="21"/>
          <w:szCs w:val="21"/>
        </w:rPr>
        <w:t>Flow</w:t>
      </w:r>
      <w:proofErr w:type="spellEnd"/>
      <w:r w:rsidRPr="00442114">
        <w:rPr>
          <w:rFonts w:ascii="Arial" w:eastAsia="Arial" w:hAnsi="Arial" w:cs="Arial"/>
          <w:sz w:val="21"/>
          <w:szCs w:val="21"/>
        </w:rPr>
        <w:t xml:space="preserve">" (skolēnu apmaiņa par uzņēmējdarbības jautājumiem, </w:t>
      </w:r>
      <w:proofErr w:type="spellStart"/>
      <w:r w:rsidRPr="00442114">
        <w:rPr>
          <w:rFonts w:ascii="Arial" w:eastAsia="Arial" w:hAnsi="Arial" w:cs="Arial"/>
          <w:sz w:val="21"/>
          <w:szCs w:val="21"/>
        </w:rPr>
        <w:t>Erasmus</w:t>
      </w:r>
      <w:proofErr w:type="spellEnd"/>
      <w:r w:rsidRPr="00442114">
        <w:rPr>
          <w:rFonts w:ascii="Arial" w:eastAsia="Arial" w:hAnsi="Arial" w:cs="Arial"/>
          <w:sz w:val="21"/>
          <w:szCs w:val="21"/>
        </w:rPr>
        <w:t>+)</w:t>
      </w:r>
    </w:p>
    <w:p w:rsidR="00AB6344" w:rsidRPr="00442114" w:rsidRDefault="00055C71" w:rsidP="00D04B20">
      <w:pPr>
        <w:keepNext/>
        <w:widowControl w:val="0"/>
        <w:shd w:val="clear" w:color="auto" w:fill="FFFFFF"/>
        <w:spacing w:after="0" w:line="240" w:lineRule="auto"/>
        <w:ind w:left="-284" w:right="-235"/>
        <w:jc w:val="both"/>
        <w:rPr>
          <w:rFonts w:ascii="Arial" w:eastAsia="Arial" w:hAnsi="Arial" w:cs="Arial"/>
          <w:sz w:val="21"/>
          <w:szCs w:val="21"/>
        </w:rPr>
      </w:pPr>
      <w:r w:rsidRPr="00442114">
        <w:rPr>
          <w:rFonts w:ascii="Arial" w:eastAsia="Arial" w:hAnsi="Arial" w:cs="Arial"/>
          <w:sz w:val="21"/>
          <w:szCs w:val="21"/>
        </w:rPr>
        <w:t xml:space="preserve">- </w:t>
      </w:r>
      <w:r w:rsidR="004A40B2" w:rsidRPr="00442114">
        <w:rPr>
          <w:rFonts w:ascii="Arial" w:eastAsia="Arial" w:hAnsi="Arial" w:cs="Arial"/>
          <w:sz w:val="21"/>
          <w:szCs w:val="21"/>
        </w:rPr>
        <w:t>"</w:t>
      </w:r>
      <w:proofErr w:type="spellStart"/>
      <w:r w:rsidR="004A40B2" w:rsidRPr="00442114">
        <w:rPr>
          <w:rFonts w:ascii="Arial" w:eastAsia="Arial" w:hAnsi="Arial" w:cs="Arial"/>
          <w:sz w:val="21"/>
          <w:szCs w:val="21"/>
        </w:rPr>
        <w:t>Hear</w:t>
      </w:r>
      <w:proofErr w:type="spellEnd"/>
      <w:r w:rsidR="004A40B2" w:rsidRPr="00442114">
        <w:rPr>
          <w:rFonts w:ascii="Arial" w:eastAsia="Arial" w:hAnsi="Arial" w:cs="Arial"/>
          <w:sz w:val="21"/>
          <w:szCs w:val="21"/>
        </w:rPr>
        <w:t xml:space="preserve"> </w:t>
      </w:r>
      <w:proofErr w:type="spellStart"/>
      <w:r w:rsidR="004A40B2" w:rsidRPr="00442114">
        <w:rPr>
          <w:rFonts w:ascii="Arial" w:eastAsia="Arial" w:hAnsi="Arial" w:cs="Arial"/>
          <w:sz w:val="21"/>
          <w:szCs w:val="21"/>
        </w:rPr>
        <w:t>me</w:t>
      </w:r>
      <w:proofErr w:type="spellEnd"/>
      <w:r w:rsidR="004A40B2" w:rsidRPr="00442114">
        <w:rPr>
          <w:rFonts w:ascii="Arial" w:eastAsia="Arial" w:hAnsi="Arial" w:cs="Arial"/>
          <w:sz w:val="21"/>
          <w:szCs w:val="21"/>
        </w:rPr>
        <w:t xml:space="preserve"> </w:t>
      </w:r>
      <w:proofErr w:type="spellStart"/>
      <w:r w:rsidR="004A40B2" w:rsidRPr="00442114">
        <w:rPr>
          <w:rFonts w:ascii="Arial" w:eastAsia="Arial" w:hAnsi="Arial" w:cs="Arial"/>
          <w:sz w:val="21"/>
          <w:szCs w:val="21"/>
        </w:rPr>
        <w:t>Roar</w:t>
      </w:r>
      <w:proofErr w:type="spellEnd"/>
      <w:r w:rsidR="004A40B2" w:rsidRPr="00442114">
        <w:rPr>
          <w:rFonts w:ascii="Arial" w:eastAsia="Arial" w:hAnsi="Arial" w:cs="Arial"/>
          <w:sz w:val="21"/>
          <w:szCs w:val="21"/>
        </w:rPr>
        <w:t xml:space="preserve">" (skolēnu apmaiņa par diskriminācijas un sociālās iekļaušanas jautājumiem, </w:t>
      </w:r>
      <w:proofErr w:type="spellStart"/>
      <w:r w:rsidR="004A40B2" w:rsidRPr="00442114">
        <w:rPr>
          <w:rFonts w:ascii="Arial" w:eastAsia="Arial" w:hAnsi="Arial" w:cs="Arial"/>
          <w:sz w:val="21"/>
          <w:szCs w:val="21"/>
        </w:rPr>
        <w:t>Erasmus</w:t>
      </w:r>
      <w:proofErr w:type="spellEnd"/>
      <w:r w:rsidR="004A40B2" w:rsidRPr="00442114">
        <w:rPr>
          <w:rFonts w:ascii="Arial" w:eastAsia="Arial" w:hAnsi="Arial" w:cs="Arial"/>
          <w:sz w:val="21"/>
          <w:szCs w:val="21"/>
        </w:rPr>
        <w:t>+)</w:t>
      </w:r>
    </w:p>
    <w:p w:rsidR="00AB6344" w:rsidRPr="00442114" w:rsidRDefault="004A40B2" w:rsidP="00D04B20">
      <w:pPr>
        <w:keepNext/>
        <w:widowControl w:val="0"/>
        <w:pBdr>
          <w:left w:val="none" w:sz="0" w:space="21" w:color="auto"/>
        </w:pBdr>
        <w:shd w:val="clear" w:color="auto" w:fill="FFFFFF"/>
        <w:spacing w:after="0" w:line="240" w:lineRule="auto"/>
        <w:ind w:left="-284" w:right="-235"/>
        <w:jc w:val="both"/>
        <w:rPr>
          <w:rFonts w:ascii="Arial" w:eastAsia="Arial" w:hAnsi="Arial" w:cs="Arial"/>
          <w:sz w:val="21"/>
          <w:szCs w:val="21"/>
        </w:rPr>
      </w:pPr>
      <w:r w:rsidRPr="00442114">
        <w:rPr>
          <w:rFonts w:ascii="Arial" w:eastAsia="Arial" w:hAnsi="Arial" w:cs="Arial"/>
          <w:b/>
          <w:sz w:val="21"/>
          <w:szCs w:val="21"/>
        </w:rPr>
        <w:t>Nometnes bērniem</w:t>
      </w:r>
      <w:r w:rsidRPr="00442114">
        <w:rPr>
          <w:rFonts w:ascii="Arial" w:eastAsia="Arial" w:hAnsi="Arial" w:cs="Arial"/>
          <w:sz w:val="21"/>
          <w:szCs w:val="21"/>
        </w:rPr>
        <w:t>:</w:t>
      </w:r>
    </w:p>
    <w:p w:rsidR="00AB6344" w:rsidRPr="00442114" w:rsidRDefault="004A40B2" w:rsidP="00D04B20">
      <w:pPr>
        <w:pStyle w:val="ListParagraph"/>
        <w:keepNext/>
        <w:widowControl w:val="0"/>
        <w:numPr>
          <w:ilvl w:val="0"/>
          <w:numId w:val="32"/>
        </w:numPr>
        <w:shd w:val="clear" w:color="auto" w:fill="FFFFFF"/>
        <w:spacing w:after="0" w:line="240" w:lineRule="auto"/>
        <w:ind w:right="-235"/>
        <w:jc w:val="both"/>
        <w:rPr>
          <w:rFonts w:ascii="Arial" w:eastAsia="Arial" w:hAnsi="Arial" w:cs="Arial"/>
          <w:sz w:val="21"/>
          <w:szCs w:val="21"/>
        </w:rPr>
      </w:pPr>
      <w:r w:rsidRPr="00442114">
        <w:rPr>
          <w:rFonts w:ascii="Arial" w:eastAsia="Arial" w:hAnsi="Arial" w:cs="Arial"/>
          <w:sz w:val="21"/>
          <w:szCs w:val="21"/>
        </w:rPr>
        <w:t>"Radām un rādām!" (integrēta nometne bērniem ar dzirdes traucējumiem, Valmieras novada pašvaldība);</w:t>
      </w:r>
    </w:p>
    <w:p w:rsidR="00AB6344" w:rsidRPr="00442114" w:rsidRDefault="004A40B2" w:rsidP="00D04B20">
      <w:pPr>
        <w:pStyle w:val="ListParagraph"/>
        <w:keepNext/>
        <w:widowControl w:val="0"/>
        <w:numPr>
          <w:ilvl w:val="0"/>
          <w:numId w:val="32"/>
        </w:numPr>
        <w:shd w:val="clear" w:color="auto" w:fill="FFFFFF"/>
        <w:spacing w:after="0" w:line="240" w:lineRule="auto"/>
        <w:ind w:right="-235"/>
        <w:jc w:val="both"/>
        <w:rPr>
          <w:rFonts w:ascii="Arial" w:eastAsia="Arial" w:hAnsi="Arial" w:cs="Arial"/>
          <w:sz w:val="21"/>
          <w:szCs w:val="21"/>
        </w:rPr>
      </w:pPr>
      <w:r w:rsidRPr="00442114">
        <w:rPr>
          <w:rFonts w:ascii="Arial" w:eastAsia="Arial" w:hAnsi="Arial" w:cs="Arial"/>
          <w:sz w:val="21"/>
          <w:szCs w:val="21"/>
        </w:rPr>
        <w:t>"Mazais mākslinieks" (nometne bērniem ar garīgās attīstības traucējumiem, Valmieras novada pašvaldība).</w:t>
      </w:r>
    </w:p>
    <w:p w:rsidR="00AB6344" w:rsidRPr="00442114" w:rsidRDefault="00AB6344" w:rsidP="00D04B20">
      <w:pPr>
        <w:keepNext/>
        <w:widowControl w:val="0"/>
        <w:spacing w:after="0" w:line="240" w:lineRule="auto"/>
        <w:ind w:left="-284" w:right="-235"/>
        <w:jc w:val="both"/>
        <w:rPr>
          <w:rFonts w:ascii="Arial" w:eastAsia="Arial" w:hAnsi="Arial" w:cs="Arial"/>
          <w:sz w:val="21"/>
          <w:szCs w:val="21"/>
        </w:rPr>
      </w:pPr>
    </w:p>
    <w:p w:rsidR="00AB6344" w:rsidRPr="00442114" w:rsidRDefault="004A40B2" w:rsidP="00D04B20">
      <w:pPr>
        <w:numPr>
          <w:ilvl w:val="0"/>
          <w:numId w:val="19"/>
        </w:numPr>
        <w:pBdr>
          <w:top w:val="nil"/>
          <w:left w:val="nil"/>
          <w:bottom w:val="nil"/>
          <w:right w:val="nil"/>
          <w:between w:val="nil"/>
        </w:pBdr>
        <w:spacing w:after="0" w:line="240" w:lineRule="auto"/>
        <w:ind w:left="-284" w:right="-235" w:hanging="283"/>
        <w:jc w:val="both"/>
        <w:rPr>
          <w:rFonts w:ascii="Arial" w:eastAsia="Arial" w:hAnsi="Arial" w:cs="Arial"/>
          <w:b/>
          <w:color w:val="000000"/>
          <w:sz w:val="21"/>
          <w:szCs w:val="21"/>
        </w:rPr>
      </w:pPr>
      <w:r w:rsidRPr="00442114">
        <w:rPr>
          <w:rFonts w:ascii="Arial" w:eastAsia="Arial" w:hAnsi="Arial" w:cs="Arial"/>
          <w:b/>
          <w:color w:val="000000"/>
          <w:sz w:val="21"/>
          <w:szCs w:val="21"/>
        </w:rPr>
        <w:t xml:space="preserve">Informācija par institūcijām, ar kurām noslēgti sadarbības līgumi </w:t>
      </w:r>
      <w:r w:rsidRPr="00442114">
        <w:rPr>
          <w:rFonts w:ascii="Arial" w:eastAsia="Arial" w:hAnsi="Arial" w:cs="Arial"/>
          <w:sz w:val="21"/>
          <w:szCs w:val="21"/>
        </w:rPr>
        <w:t>(Izglītības programmu īstenošanai).</w:t>
      </w:r>
    </w:p>
    <w:p w:rsidR="00AB6344" w:rsidRPr="00442114" w:rsidRDefault="004A40B2" w:rsidP="00D04B20">
      <w:pPr>
        <w:pBdr>
          <w:top w:val="nil"/>
          <w:left w:val="nil"/>
          <w:bottom w:val="nil"/>
          <w:right w:val="nil"/>
          <w:between w:val="nil"/>
        </w:pBdr>
        <w:spacing w:after="0" w:line="240" w:lineRule="auto"/>
        <w:ind w:right="-235" w:hanging="283"/>
        <w:jc w:val="both"/>
        <w:rPr>
          <w:rFonts w:ascii="Arial" w:eastAsia="Arial" w:hAnsi="Arial" w:cs="Arial"/>
          <w:color w:val="000000"/>
          <w:sz w:val="21"/>
          <w:szCs w:val="21"/>
        </w:rPr>
      </w:pPr>
      <w:r w:rsidRPr="00442114">
        <w:rPr>
          <w:rFonts w:ascii="Arial" w:eastAsia="Arial" w:hAnsi="Arial" w:cs="Arial"/>
          <w:sz w:val="21"/>
          <w:szCs w:val="21"/>
        </w:rPr>
        <w:t>nav</w:t>
      </w:r>
    </w:p>
    <w:p w:rsidR="00AB6344" w:rsidRPr="00442114" w:rsidRDefault="00AB6344" w:rsidP="00D04B20">
      <w:pPr>
        <w:spacing w:after="0" w:line="240" w:lineRule="auto"/>
        <w:ind w:right="-235"/>
        <w:jc w:val="both"/>
        <w:rPr>
          <w:rFonts w:ascii="Arial" w:eastAsia="Arial" w:hAnsi="Arial" w:cs="Arial"/>
          <w:sz w:val="21"/>
          <w:szCs w:val="21"/>
        </w:rPr>
      </w:pPr>
    </w:p>
    <w:p w:rsidR="00055C71" w:rsidRPr="00442114" w:rsidRDefault="004A40B2" w:rsidP="00D04B20">
      <w:pPr>
        <w:pStyle w:val="ListParagraph"/>
        <w:numPr>
          <w:ilvl w:val="0"/>
          <w:numId w:val="19"/>
        </w:numPr>
        <w:pBdr>
          <w:top w:val="nil"/>
          <w:left w:val="nil"/>
          <w:bottom w:val="nil"/>
          <w:right w:val="nil"/>
          <w:between w:val="nil"/>
        </w:pBdr>
        <w:spacing w:after="0" w:line="240" w:lineRule="auto"/>
        <w:ind w:left="-284" w:right="-235" w:hanging="283"/>
        <w:jc w:val="both"/>
        <w:rPr>
          <w:rFonts w:ascii="Arial" w:eastAsia="Arial" w:hAnsi="Arial" w:cs="Arial"/>
          <w:b/>
          <w:color w:val="000000"/>
          <w:sz w:val="21"/>
          <w:szCs w:val="21"/>
        </w:rPr>
      </w:pPr>
      <w:r w:rsidRPr="00442114">
        <w:rPr>
          <w:rFonts w:ascii="Arial" w:eastAsia="Arial" w:hAnsi="Arial" w:cs="Arial"/>
          <w:b/>
          <w:color w:val="000000"/>
          <w:sz w:val="21"/>
          <w:szCs w:val="21"/>
        </w:rPr>
        <w:t>Audzināšanas darba prioritātes trim gadiem un to ieviešana</w:t>
      </w:r>
    </w:p>
    <w:p w:rsidR="009D1088" w:rsidRPr="009D1088" w:rsidRDefault="004A40B2" w:rsidP="00D04B20">
      <w:pPr>
        <w:pStyle w:val="ListParagraph"/>
        <w:numPr>
          <w:ilvl w:val="1"/>
          <w:numId w:val="35"/>
        </w:numPr>
        <w:pBdr>
          <w:top w:val="nil"/>
          <w:left w:val="nil"/>
          <w:bottom w:val="nil"/>
          <w:right w:val="nil"/>
          <w:between w:val="nil"/>
        </w:pBdr>
        <w:spacing w:after="0" w:line="240" w:lineRule="auto"/>
        <w:ind w:right="-235"/>
        <w:jc w:val="both"/>
        <w:rPr>
          <w:rFonts w:ascii="Arial" w:eastAsia="Arial" w:hAnsi="Arial" w:cs="Arial"/>
          <w:b/>
          <w:color w:val="000000"/>
          <w:sz w:val="21"/>
          <w:szCs w:val="21"/>
        </w:rPr>
      </w:pPr>
      <w:r w:rsidRPr="00442114">
        <w:rPr>
          <w:rFonts w:ascii="Arial" w:eastAsia="Arial" w:hAnsi="Arial" w:cs="Arial"/>
          <w:sz w:val="21"/>
          <w:szCs w:val="21"/>
        </w:rPr>
        <w:t>Prioritātes (</w:t>
      </w:r>
      <w:proofErr w:type="spellStart"/>
      <w:r w:rsidRPr="00442114">
        <w:rPr>
          <w:rFonts w:ascii="Arial" w:eastAsia="Arial" w:hAnsi="Arial" w:cs="Arial"/>
          <w:sz w:val="21"/>
          <w:szCs w:val="21"/>
        </w:rPr>
        <w:t>bērncentrētas</w:t>
      </w:r>
      <w:proofErr w:type="spellEnd"/>
      <w:r w:rsidRPr="00442114">
        <w:rPr>
          <w:rFonts w:ascii="Arial" w:eastAsia="Arial" w:hAnsi="Arial" w:cs="Arial"/>
          <w:sz w:val="21"/>
          <w:szCs w:val="21"/>
        </w:rPr>
        <w:t>, domājot par izglītojamā personību):</w:t>
      </w:r>
    </w:p>
    <w:p w:rsidR="009D1088" w:rsidRPr="009D1088" w:rsidRDefault="004A40B2"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b/>
          <w:color w:val="000000"/>
          <w:sz w:val="21"/>
          <w:szCs w:val="21"/>
        </w:rPr>
      </w:pPr>
      <w:r w:rsidRPr="009D1088">
        <w:rPr>
          <w:rFonts w:ascii="Arial" w:eastAsia="Arial" w:hAnsi="Arial" w:cs="Arial"/>
          <w:sz w:val="21"/>
          <w:szCs w:val="21"/>
        </w:rPr>
        <w:t xml:space="preserve">Mūsdienīgas lietpratības izglītības nodrošināšana, kur izglītojamais spēj kompleksi lietot zināšanas, prasmes un paust attieksmes, risinot problēmas mainīgās reālās dzīves situācijās. </w:t>
      </w:r>
      <w:r w:rsidRPr="009D1088">
        <w:rPr>
          <w:rFonts w:ascii="Arial" w:eastAsia="Arial" w:hAnsi="Arial" w:cs="Arial"/>
          <w:i/>
          <w:sz w:val="21"/>
          <w:szCs w:val="21"/>
        </w:rPr>
        <w:t>Skolēns mācās iedziļinoties, kompleksi lietot zināšanas, prasmes un paust attieksmes, mācās risināt problēmas mainīgās reālās dzīves situācijās.</w:t>
      </w:r>
    </w:p>
    <w:p w:rsidR="009D1088" w:rsidRPr="009D1088" w:rsidRDefault="004A40B2"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b/>
          <w:color w:val="000000"/>
          <w:sz w:val="21"/>
          <w:szCs w:val="21"/>
        </w:rPr>
      </w:pPr>
      <w:r w:rsidRPr="009D1088">
        <w:rPr>
          <w:rFonts w:ascii="Arial" w:eastAsia="Arial" w:hAnsi="Arial" w:cs="Arial"/>
          <w:sz w:val="21"/>
          <w:szCs w:val="21"/>
        </w:rPr>
        <w:t>Vērtību sistēmas veidošana un tikumu izkopšana (</w:t>
      </w:r>
      <w:proofErr w:type="spellStart"/>
      <w:r w:rsidRPr="009D1088">
        <w:rPr>
          <w:rFonts w:ascii="Arial" w:eastAsia="Arial" w:hAnsi="Arial" w:cs="Arial"/>
          <w:sz w:val="21"/>
          <w:szCs w:val="21"/>
        </w:rPr>
        <w:t>vērtībizglītošana</w:t>
      </w:r>
      <w:proofErr w:type="spellEnd"/>
      <w:r w:rsidRPr="009D1088">
        <w:rPr>
          <w:rFonts w:ascii="Arial" w:eastAsia="Arial" w:hAnsi="Arial" w:cs="Arial"/>
          <w:sz w:val="21"/>
          <w:szCs w:val="21"/>
        </w:rPr>
        <w:t xml:space="preserve">), veidojot visaptverošu izpratni par tādām vērtībām kā dzīvība, cilvēka cieņa, brīvība, ģimene, laulība, darbs, daba, kultūra, latviešu valoda un Latvijas valsts, apgūstot vērtējošu attieksmi un atbildību par sevi un savu rīcību. </w:t>
      </w:r>
      <w:r w:rsidRPr="009D1088">
        <w:rPr>
          <w:rFonts w:ascii="Arial" w:eastAsia="Arial" w:hAnsi="Arial" w:cs="Arial"/>
          <w:i/>
          <w:sz w:val="21"/>
          <w:szCs w:val="21"/>
        </w:rPr>
        <w:t>Skolēns mācās vērtības - dzīvība, cilvēka cieņa, brīvība, ģimene, laulība, darbs, daba, kultūra, latviešu valoda, Latvijas valsts</w:t>
      </w:r>
      <w:r w:rsidR="00055C71" w:rsidRPr="009D1088">
        <w:rPr>
          <w:rFonts w:ascii="Arial" w:eastAsia="Arial" w:hAnsi="Arial" w:cs="Arial"/>
          <w:i/>
          <w:sz w:val="21"/>
          <w:szCs w:val="21"/>
        </w:rPr>
        <w:t xml:space="preserve">, </w:t>
      </w:r>
      <w:r w:rsidRPr="009D1088">
        <w:rPr>
          <w:rFonts w:ascii="Arial" w:eastAsia="Arial" w:hAnsi="Arial" w:cs="Arial"/>
          <w:i/>
          <w:sz w:val="21"/>
          <w:szCs w:val="21"/>
        </w:rPr>
        <w:t>izkopj tikumus, mācās vērtējošu attieksmi un atbildību par sevi un savu rīcību.</w:t>
      </w:r>
    </w:p>
    <w:p w:rsidR="009D1088" w:rsidRPr="009D1088" w:rsidRDefault="004A40B2"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b/>
          <w:color w:val="000000"/>
          <w:sz w:val="21"/>
          <w:szCs w:val="21"/>
        </w:rPr>
      </w:pPr>
      <w:r w:rsidRPr="009D1088">
        <w:rPr>
          <w:rFonts w:ascii="Arial" w:eastAsia="Arial" w:hAnsi="Arial" w:cs="Arial"/>
          <w:sz w:val="21"/>
          <w:szCs w:val="21"/>
        </w:rPr>
        <w:t xml:space="preserve">Saskarsmes kultūras un savstarpējās cieņas veidošana, neierobežojot citu personu </w:t>
      </w:r>
      <w:proofErr w:type="spellStart"/>
      <w:r w:rsidRPr="009D1088">
        <w:rPr>
          <w:rFonts w:ascii="Arial" w:eastAsia="Arial" w:hAnsi="Arial" w:cs="Arial"/>
          <w:sz w:val="21"/>
          <w:szCs w:val="21"/>
        </w:rPr>
        <w:t>pamattiesības</w:t>
      </w:r>
      <w:proofErr w:type="spellEnd"/>
      <w:r w:rsidRPr="009D1088">
        <w:rPr>
          <w:rFonts w:ascii="Arial" w:eastAsia="Arial" w:hAnsi="Arial" w:cs="Arial"/>
          <w:sz w:val="21"/>
          <w:szCs w:val="21"/>
        </w:rPr>
        <w:t xml:space="preserve">, tajā skaitā brīvību. </w:t>
      </w:r>
      <w:r w:rsidRPr="009D1088">
        <w:rPr>
          <w:rFonts w:ascii="Arial" w:eastAsia="Arial" w:hAnsi="Arial" w:cs="Arial"/>
          <w:i/>
          <w:sz w:val="21"/>
          <w:szCs w:val="21"/>
        </w:rPr>
        <w:t xml:space="preserve">Skolēns mācās saskarsmes kultūru, savstarpēju cieņu, neierobežojot citu personu </w:t>
      </w:r>
      <w:proofErr w:type="spellStart"/>
      <w:r w:rsidRPr="009D1088">
        <w:rPr>
          <w:rFonts w:ascii="Arial" w:eastAsia="Arial" w:hAnsi="Arial" w:cs="Arial"/>
          <w:i/>
          <w:sz w:val="21"/>
          <w:szCs w:val="21"/>
        </w:rPr>
        <w:t>pamattiesības</w:t>
      </w:r>
      <w:proofErr w:type="spellEnd"/>
      <w:r w:rsidRPr="009D1088">
        <w:rPr>
          <w:rFonts w:ascii="Arial" w:eastAsia="Arial" w:hAnsi="Arial" w:cs="Arial"/>
          <w:i/>
          <w:sz w:val="21"/>
          <w:szCs w:val="21"/>
        </w:rPr>
        <w:t>.</w:t>
      </w:r>
    </w:p>
    <w:p w:rsidR="00AB6344" w:rsidRPr="009D1088" w:rsidRDefault="004A40B2"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b/>
          <w:color w:val="000000"/>
          <w:sz w:val="21"/>
          <w:szCs w:val="21"/>
        </w:rPr>
      </w:pPr>
      <w:r w:rsidRPr="009D1088">
        <w:rPr>
          <w:rFonts w:ascii="Arial" w:eastAsia="Arial" w:hAnsi="Arial" w:cs="Arial"/>
          <w:sz w:val="21"/>
          <w:szCs w:val="21"/>
        </w:rPr>
        <w:t>Izglītojamā pašdisciplīnas un izpratnes par pienākumiem un tiesībām veicināšana, sekmējot to atbildīgu ievērošanu.</w:t>
      </w:r>
      <w:r w:rsidR="00055C71" w:rsidRPr="009D1088">
        <w:rPr>
          <w:rFonts w:ascii="Arial" w:eastAsia="Arial" w:hAnsi="Arial" w:cs="Arial"/>
          <w:sz w:val="21"/>
          <w:szCs w:val="21"/>
        </w:rPr>
        <w:t xml:space="preserve"> </w:t>
      </w:r>
      <w:r w:rsidRPr="009D1088">
        <w:rPr>
          <w:rFonts w:ascii="Arial" w:eastAsia="Arial" w:hAnsi="Arial" w:cs="Arial"/>
          <w:i/>
          <w:sz w:val="21"/>
          <w:szCs w:val="21"/>
        </w:rPr>
        <w:t>Skolēns mācās pašdisciplīnu, izpratni par pienākumiem un tiesībām, mācās atbildīgi tos izmantot.</w:t>
      </w:r>
    </w:p>
    <w:p w:rsidR="00AB6344" w:rsidRPr="00442114" w:rsidRDefault="00AB6344" w:rsidP="00D04B20">
      <w:pPr>
        <w:pBdr>
          <w:top w:val="nil"/>
          <w:left w:val="nil"/>
          <w:bottom w:val="nil"/>
          <w:right w:val="nil"/>
          <w:between w:val="nil"/>
        </w:pBdr>
        <w:spacing w:after="0" w:line="240" w:lineRule="auto"/>
        <w:ind w:left="708" w:right="-235" w:hanging="720"/>
        <w:jc w:val="both"/>
        <w:rPr>
          <w:rFonts w:ascii="Arial" w:eastAsia="Arial" w:hAnsi="Arial" w:cs="Arial"/>
          <w:sz w:val="21"/>
          <w:szCs w:val="21"/>
        </w:rPr>
      </w:pPr>
    </w:p>
    <w:p w:rsidR="009D1088" w:rsidRPr="009D1088" w:rsidRDefault="004A40B2" w:rsidP="00D04B20">
      <w:pPr>
        <w:pStyle w:val="ListParagraph"/>
        <w:numPr>
          <w:ilvl w:val="1"/>
          <w:numId w:val="35"/>
        </w:numPr>
        <w:pBdr>
          <w:top w:val="nil"/>
          <w:left w:val="nil"/>
          <w:bottom w:val="nil"/>
          <w:right w:val="nil"/>
          <w:between w:val="nil"/>
        </w:pBdr>
        <w:spacing w:after="0" w:line="240" w:lineRule="auto"/>
        <w:ind w:right="-235"/>
        <w:jc w:val="both"/>
        <w:rPr>
          <w:rFonts w:ascii="Arial" w:eastAsia="Arial" w:hAnsi="Arial" w:cs="Arial"/>
          <w:color w:val="000000"/>
          <w:sz w:val="21"/>
          <w:szCs w:val="21"/>
        </w:rPr>
      </w:pPr>
      <w:r w:rsidRPr="00442114">
        <w:rPr>
          <w:rFonts w:ascii="Arial" w:eastAsia="Arial" w:hAnsi="Arial" w:cs="Arial"/>
          <w:sz w:val="21"/>
          <w:szCs w:val="21"/>
        </w:rPr>
        <w:t>2-3 teikumi par galvenajiem secinājumiem pē</w:t>
      </w:r>
      <w:r w:rsidRPr="00442114">
        <w:rPr>
          <w:rFonts w:ascii="Arial" w:eastAsia="Arial" w:hAnsi="Arial" w:cs="Arial"/>
          <w:color w:val="000000"/>
          <w:sz w:val="21"/>
          <w:szCs w:val="21"/>
        </w:rPr>
        <w:t>c mācību gada izvērtēšanas</w:t>
      </w:r>
      <w:r w:rsidRPr="00442114">
        <w:rPr>
          <w:rFonts w:ascii="Arial" w:eastAsia="Arial" w:hAnsi="Arial" w:cs="Arial"/>
          <w:sz w:val="21"/>
          <w:szCs w:val="21"/>
        </w:rPr>
        <w:t>:</w:t>
      </w:r>
    </w:p>
    <w:p w:rsidR="009D1088" w:rsidRPr="009D1088" w:rsidRDefault="004A40B2"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color w:val="000000"/>
          <w:sz w:val="21"/>
          <w:szCs w:val="21"/>
        </w:rPr>
      </w:pPr>
      <w:r w:rsidRPr="009D1088">
        <w:rPr>
          <w:rFonts w:ascii="Arial" w:eastAsia="Arial" w:hAnsi="Arial" w:cs="Arial"/>
          <w:sz w:val="21"/>
          <w:szCs w:val="21"/>
        </w:rPr>
        <w:t xml:space="preserve">Aktualizēta audzināšanas izglītības programma, kurā ietverta mācību </w:t>
      </w:r>
      <w:proofErr w:type="spellStart"/>
      <w:r w:rsidRPr="009D1088">
        <w:rPr>
          <w:rFonts w:ascii="Arial" w:eastAsia="Arial" w:hAnsi="Arial" w:cs="Arial"/>
          <w:sz w:val="21"/>
          <w:szCs w:val="21"/>
        </w:rPr>
        <w:t>starppriekšmetu</w:t>
      </w:r>
      <w:proofErr w:type="spellEnd"/>
      <w:r w:rsidRPr="009D1088">
        <w:rPr>
          <w:rFonts w:ascii="Arial" w:eastAsia="Arial" w:hAnsi="Arial" w:cs="Arial"/>
          <w:sz w:val="21"/>
          <w:szCs w:val="21"/>
        </w:rPr>
        <w:t xml:space="preserve">  saikne, tā veicinot mūsdienīgu lietpratības izglītību, mācot skolēnus risināt  problēmas mainīgās reālās dzīves situācijās.</w:t>
      </w:r>
    </w:p>
    <w:p w:rsidR="009D1088" w:rsidRPr="009D1088" w:rsidRDefault="004A40B2"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color w:val="000000"/>
          <w:sz w:val="21"/>
          <w:szCs w:val="21"/>
        </w:rPr>
      </w:pPr>
      <w:r w:rsidRPr="009D1088">
        <w:rPr>
          <w:rFonts w:ascii="Arial" w:eastAsia="Arial" w:hAnsi="Arial" w:cs="Arial"/>
          <w:sz w:val="21"/>
          <w:szCs w:val="21"/>
        </w:rPr>
        <w:t>Mācību un audzināšanas stundās, ikdienas situācijās tika  veidota skolēnu vērtību sistēma, izkopti tikumi. Izmantojot vērtību un tikumu “krātuvītes”, tika daļēji apgūta vērtējoša attieksme un atbildība par sevi un savu rīcību, kā arī, pamatojoties uz skolēnu anketēšanas rezultātiem un Skolēnu pašpārvaldes ieteikumiem, tiks turpināts darbs, detalizētāk veidojot izpratni par vērtību CIEŅA.</w:t>
      </w:r>
    </w:p>
    <w:p w:rsidR="00AB6344" w:rsidRPr="009D1088" w:rsidRDefault="004A40B2"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color w:val="000000"/>
          <w:sz w:val="21"/>
          <w:szCs w:val="21"/>
        </w:rPr>
      </w:pPr>
      <w:r w:rsidRPr="009D1088">
        <w:rPr>
          <w:rFonts w:ascii="Arial" w:eastAsia="Arial" w:hAnsi="Arial" w:cs="Arial"/>
          <w:sz w:val="21"/>
          <w:szCs w:val="21"/>
        </w:rPr>
        <w:lastRenderedPageBreak/>
        <w:t xml:space="preserve">Skolēni audzināšanas stundās, sadarbojoties ar atbalsta personālu, tika izglītoti par savstarpējās cieņas un saskarsmes kultūras jautājumiem, darbojoties projektos “Neklusē” un “Uzvedība.lv” tika padziļināta izpratne par citu cilvēku </w:t>
      </w:r>
      <w:proofErr w:type="spellStart"/>
      <w:r w:rsidRPr="009D1088">
        <w:rPr>
          <w:rFonts w:ascii="Arial" w:eastAsia="Arial" w:hAnsi="Arial" w:cs="Arial"/>
          <w:sz w:val="21"/>
          <w:szCs w:val="21"/>
        </w:rPr>
        <w:t>pamattiesībām</w:t>
      </w:r>
      <w:proofErr w:type="spellEnd"/>
      <w:r w:rsidRPr="009D1088">
        <w:rPr>
          <w:rFonts w:ascii="Arial" w:eastAsia="Arial" w:hAnsi="Arial" w:cs="Arial"/>
          <w:sz w:val="21"/>
          <w:szCs w:val="21"/>
        </w:rPr>
        <w:t>, taču skolēnu anketēšanas rezultāti norāda, ka darbs pie šī jautājuma jāturpina, jo 1. - 4. klašu skolēnu grupā savstarpējā saskarsme ir  (1. semestrī - 77% un 2. semestrī - 98 %), bet 5. - 12. klašu skolēnu grupā  (1. semestrī - 67% un 2. semestrī - 76%).</w:t>
      </w:r>
    </w:p>
    <w:p w:rsidR="00AB6344" w:rsidRPr="00442114" w:rsidRDefault="00AB6344" w:rsidP="00D04B20">
      <w:pPr>
        <w:pBdr>
          <w:top w:val="nil"/>
          <w:left w:val="nil"/>
          <w:bottom w:val="nil"/>
          <w:right w:val="nil"/>
          <w:between w:val="nil"/>
        </w:pBdr>
        <w:spacing w:after="0" w:line="240" w:lineRule="auto"/>
        <w:ind w:left="426" w:right="-235"/>
        <w:jc w:val="both"/>
        <w:rPr>
          <w:rFonts w:ascii="Arial" w:eastAsia="Arial" w:hAnsi="Arial" w:cs="Arial"/>
          <w:color w:val="000000"/>
          <w:sz w:val="21"/>
          <w:szCs w:val="21"/>
        </w:rPr>
      </w:pPr>
    </w:p>
    <w:p w:rsidR="00AB6344" w:rsidRPr="00442114" w:rsidRDefault="004A40B2" w:rsidP="00D04B20">
      <w:pPr>
        <w:numPr>
          <w:ilvl w:val="0"/>
          <w:numId w:val="35"/>
        </w:numPr>
        <w:pBdr>
          <w:top w:val="nil"/>
          <w:left w:val="nil"/>
          <w:bottom w:val="nil"/>
          <w:right w:val="nil"/>
          <w:between w:val="nil"/>
        </w:pBdr>
        <w:spacing w:after="0" w:line="240" w:lineRule="auto"/>
        <w:ind w:right="-235"/>
        <w:jc w:val="both"/>
        <w:rPr>
          <w:rFonts w:ascii="Arial" w:eastAsia="Arial" w:hAnsi="Arial" w:cs="Arial"/>
          <w:b/>
          <w:color w:val="000000"/>
          <w:sz w:val="21"/>
          <w:szCs w:val="21"/>
        </w:rPr>
      </w:pPr>
      <w:r w:rsidRPr="00442114">
        <w:rPr>
          <w:rFonts w:ascii="Arial" w:eastAsia="Arial" w:hAnsi="Arial" w:cs="Arial"/>
          <w:b/>
          <w:color w:val="000000"/>
          <w:sz w:val="21"/>
          <w:szCs w:val="21"/>
        </w:rPr>
        <w:t>Citi sasniegumi</w:t>
      </w:r>
    </w:p>
    <w:p w:rsidR="00AB6344" w:rsidRPr="00442114" w:rsidRDefault="004A40B2" w:rsidP="00D04B20">
      <w:pPr>
        <w:numPr>
          <w:ilvl w:val="1"/>
          <w:numId w:val="35"/>
        </w:numPr>
        <w:pBdr>
          <w:top w:val="nil"/>
          <w:left w:val="nil"/>
          <w:bottom w:val="nil"/>
          <w:right w:val="nil"/>
          <w:between w:val="nil"/>
        </w:pBdr>
        <w:spacing w:after="0" w:line="240" w:lineRule="auto"/>
        <w:ind w:left="142" w:right="-235" w:hanging="426"/>
        <w:jc w:val="both"/>
        <w:rPr>
          <w:rFonts w:ascii="Arial" w:eastAsia="Arial" w:hAnsi="Arial" w:cs="Arial"/>
          <w:color w:val="000000"/>
          <w:sz w:val="21"/>
          <w:szCs w:val="21"/>
        </w:rPr>
      </w:pPr>
      <w:r w:rsidRPr="00442114">
        <w:rPr>
          <w:rFonts w:ascii="Arial" w:eastAsia="Arial" w:hAnsi="Arial" w:cs="Arial"/>
          <w:color w:val="000000"/>
          <w:sz w:val="21"/>
          <w:szCs w:val="21"/>
        </w:rPr>
        <w:t>Jebkādi citi sasniegumi, par kuriem vēlas informēt izglītības iest</w:t>
      </w:r>
      <w:r w:rsidRPr="00442114">
        <w:rPr>
          <w:rFonts w:ascii="Arial" w:eastAsia="Arial" w:hAnsi="Arial" w:cs="Arial"/>
          <w:sz w:val="21"/>
          <w:szCs w:val="21"/>
        </w:rPr>
        <w:t>āde (galvenie secinājumi par</w:t>
      </w:r>
      <w:r w:rsidRPr="00442114">
        <w:rPr>
          <w:rFonts w:ascii="Arial" w:eastAsia="Arial" w:hAnsi="Arial" w:cs="Arial"/>
          <w:color w:val="000000"/>
          <w:sz w:val="21"/>
          <w:szCs w:val="21"/>
        </w:rPr>
        <w:t xml:space="preserve"> izglītības iestādei svarīgo, specifisko).</w:t>
      </w:r>
    </w:p>
    <w:p w:rsidR="00AB6344" w:rsidRPr="00442114" w:rsidRDefault="004A40B2" w:rsidP="00D04B20">
      <w:pPr>
        <w:pBdr>
          <w:top w:val="nil"/>
          <w:left w:val="nil"/>
          <w:bottom w:val="nil"/>
          <w:right w:val="nil"/>
          <w:between w:val="nil"/>
        </w:pBdr>
        <w:spacing w:after="0" w:line="240" w:lineRule="auto"/>
        <w:ind w:left="142" w:right="-235"/>
        <w:jc w:val="both"/>
        <w:rPr>
          <w:rFonts w:ascii="Arial" w:eastAsia="Arial" w:hAnsi="Arial" w:cs="Arial"/>
          <w:sz w:val="21"/>
          <w:szCs w:val="21"/>
        </w:rPr>
      </w:pPr>
      <w:r w:rsidRPr="00442114">
        <w:rPr>
          <w:rFonts w:ascii="Arial" w:eastAsia="Arial" w:hAnsi="Arial" w:cs="Arial"/>
          <w:sz w:val="21"/>
          <w:szCs w:val="21"/>
        </w:rPr>
        <w:t>2021./2022. mācību gadā skolēni un pedagogi sekmīgi piedalījās dažādos konkursos, festivālos un  pasākumos:</w:t>
      </w:r>
    </w:p>
    <w:p w:rsidR="00AB6344" w:rsidRPr="00442114" w:rsidRDefault="004A40B2" w:rsidP="00D04B20">
      <w:pPr>
        <w:numPr>
          <w:ilvl w:val="0"/>
          <w:numId w:val="22"/>
        </w:numPr>
        <w:pBdr>
          <w:top w:val="nil"/>
          <w:left w:val="nil"/>
          <w:bottom w:val="nil"/>
          <w:right w:val="nil"/>
          <w:between w:val="nil"/>
        </w:pBdr>
        <w:spacing w:after="0" w:line="240" w:lineRule="auto"/>
        <w:ind w:left="426" w:right="-235" w:hanging="284"/>
        <w:jc w:val="both"/>
        <w:rPr>
          <w:rFonts w:ascii="Arial" w:eastAsia="Arial" w:hAnsi="Arial" w:cs="Arial"/>
          <w:sz w:val="21"/>
          <w:szCs w:val="21"/>
        </w:rPr>
      </w:pPr>
      <w:r w:rsidRPr="00442114">
        <w:rPr>
          <w:rFonts w:ascii="Arial" w:eastAsia="Arial" w:hAnsi="Arial" w:cs="Arial"/>
          <w:sz w:val="21"/>
          <w:szCs w:val="21"/>
        </w:rPr>
        <w:t xml:space="preserve">XXVI reģionālajā </w:t>
      </w:r>
      <w:proofErr w:type="spellStart"/>
      <w:r w:rsidRPr="00442114">
        <w:rPr>
          <w:rFonts w:ascii="Arial" w:eastAsia="Arial" w:hAnsi="Arial" w:cs="Arial"/>
          <w:sz w:val="21"/>
          <w:szCs w:val="21"/>
        </w:rPr>
        <w:t>integratīvās</w:t>
      </w:r>
      <w:proofErr w:type="spellEnd"/>
      <w:r w:rsidRPr="00442114">
        <w:rPr>
          <w:rFonts w:ascii="Arial" w:eastAsia="Arial" w:hAnsi="Arial" w:cs="Arial"/>
          <w:sz w:val="21"/>
          <w:szCs w:val="21"/>
        </w:rPr>
        <w:t xml:space="preserve"> mākslas festivālā Nāc līdzās Vidzemē!, iegūstot tiesības piedalīties </w:t>
      </w:r>
      <w:proofErr w:type="spellStart"/>
      <w:r w:rsidRPr="00442114">
        <w:rPr>
          <w:rFonts w:ascii="Arial" w:eastAsia="Arial" w:hAnsi="Arial" w:cs="Arial"/>
          <w:sz w:val="21"/>
          <w:szCs w:val="21"/>
        </w:rPr>
        <w:t>Lielkoncertā</w:t>
      </w:r>
      <w:proofErr w:type="spellEnd"/>
      <w:r w:rsidRPr="00442114">
        <w:rPr>
          <w:rFonts w:ascii="Arial" w:eastAsia="Arial" w:hAnsi="Arial" w:cs="Arial"/>
          <w:sz w:val="21"/>
          <w:szCs w:val="21"/>
        </w:rPr>
        <w:t xml:space="preserve"> Rīgā, kur ieguva laureāta nosaukumu (interešu izglītības programma “Melodeklamācija”);</w:t>
      </w:r>
    </w:p>
    <w:p w:rsidR="00AB6344" w:rsidRPr="00442114" w:rsidRDefault="004A40B2" w:rsidP="00D04B20">
      <w:pPr>
        <w:numPr>
          <w:ilvl w:val="0"/>
          <w:numId w:val="22"/>
        </w:numPr>
        <w:pBdr>
          <w:top w:val="nil"/>
          <w:left w:val="nil"/>
          <w:bottom w:val="nil"/>
          <w:right w:val="nil"/>
          <w:between w:val="nil"/>
        </w:pBdr>
        <w:spacing w:after="0" w:line="240" w:lineRule="auto"/>
        <w:ind w:left="426" w:right="-235" w:hanging="284"/>
        <w:jc w:val="both"/>
        <w:rPr>
          <w:rFonts w:ascii="Arial" w:eastAsia="Arial" w:hAnsi="Arial" w:cs="Arial"/>
          <w:sz w:val="21"/>
          <w:szCs w:val="21"/>
        </w:rPr>
      </w:pPr>
      <w:r w:rsidRPr="00442114">
        <w:rPr>
          <w:rFonts w:ascii="Arial" w:eastAsia="Arial" w:hAnsi="Arial" w:cs="Arial"/>
          <w:sz w:val="21"/>
          <w:szCs w:val="21"/>
        </w:rPr>
        <w:t>Valmieras novada bērnu un jauniešu vizuāli plastiskās mākslas konkursā “Ieskandinām svētkus ar vēju”, iegūstot vienu 1.vietu, divas 2.vietas un vienu 3.vietu (interešu izglītības programma “</w:t>
      </w:r>
      <w:proofErr w:type="spellStart"/>
      <w:r w:rsidRPr="00442114">
        <w:rPr>
          <w:rFonts w:ascii="Arial" w:eastAsia="Arial" w:hAnsi="Arial" w:cs="Arial"/>
          <w:sz w:val="21"/>
          <w:szCs w:val="21"/>
        </w:rPr>
        <w:t>Floristika</w:t>
      </w:r>
      <w:proofErr w:type="spellEnd"/>
      <w:r w:rsidRPr="00442114">
        <w:rPr>
          <w:rFonts w:ascii="Arial" w:eastAsia="Arial" w:hAnsi="Arial" w:cs="Arial"/>
          <w:sz w:val="21"/>
          <w:szCs w:val="21"/>
        </w:rPr>
        <w:t>”,  fakultatīva “Kokapstrāde”);</w:t>
      </w:r>
    </w:p>
    <w:p w:rsidR="00AB6344" w:rsidRPr="00442114" w:rsidRDefault="004A40B2" w:rsidP="00D04B20">
      <w:pPr>
        <w:numPr>
          <w:ilvl w:val="0"/>
          <w:numId w:val="22"/>
        </w:numPr>
        <w:pBdr>
          <w:top w:val="nil"/>
          <w:left w:val="nil"/>
          <w:bottom w:val="nil"/>
          <w:right w:val="nil"/>
          <w:between w:val="nil"/>
        </w:pBdr>
        <w:spacing w:after="0" w:line="240" w:lineRule="auto"/>
        <w:ind w:left="426" w:right="-235" w:hanging="284"/>
        <w:jc w:val="both"/>
        <w:rPr>
          <w:rFonts w:ascii="Arial" w:eastAsia="Arial" w:hAnsi="Arial" w:cs="Arial"/>
          <w:sz w:val="21"/>
          <w:szCs w:val="21"/>
        </w:rPr>
      </w:pPr>
      <w:r w:rsidRPr="00442114">
        <w:rPr>
          <w:rFonts w:ascii="Arial" w:eastAsia="Arial" w:hAnsi="Arial" w:cs="Arial"/>
          <w:sz w:val="21"/>
          <w:szCs w:val="21"/>
        </w:rPr>
        <w:t>Latvijas XX nedzirdīgo jauniešu melodeklamācijas konkursā “</w:t>
      </w:r>
      <w:proofErr w:type="spellStart"/>
      <w:r w:rsidRPr="00442114">
        <w:rPr>
          <w:rFonts w:ascii="Arial" w:eastAsia="Arial" w:hAnsi="Arial" w:cs="Arial"/>
          <w:sz w:val="21"/>
          <w:szCs w:val="21"/>
        </w:rPr>
        <w:t>Simtreizējais</w:t>
      </w:r>
      <w:proofErr w:type="spellEnd"/>
      <w:r w:rsidRPr="00442114">
        <w:rPr>
          <w:rFonts w:ascii="Arial" w:eastAsia="Arial" w:hAnsi="Arial" w:cs="Arial"/>
          <w:sz w:val="21"/>
          <w:szCs w:val="21"/>
        </w:rPr>
        <w:t xml:space="preserve"> viss ir pirmoreiz”, iegūstot pateicību (interešu izglītības programma “Melodeklamācija”);</w:t>
      </w:r>
    </w:p>
    <w:p w:rsidR="00AB6344" w:rsidRPr="00442114" w:rsidRDefault="004A40B2" w:rsidP="00D04B20">
      <w:pPr>
        <w:numPr>
          <w:ilvl w:val="0"/>
          <w:numId w:val="22"/>
        </w:numPr>
        <w:pBdr>
          <w:top w:val="nil"/>
          <w:left w:val="nil"/>
          <w:bottom w:val="nil"/>
          <w:right w:val="nil"/>
          <w:between w:val="nil"/>
        </w:pBdr>
        <w:spacing w:after="0" w:line="240" w:lineRule="auto"/>
        <w:ind w:left="426" w:right="-235" w:hanging="284"/>
        <w:jc w:val="both"/>
        <w:rPr>
          <w:rFonts w:ascii="Arial" w:eastAsia="Arial" w:hAnsi="Arial" w:cs="Arial"/>
          <w:sz w:val="21"/>
          <w:szCs w:val="21"/>
        </w:rPr>
      </w:pPr>
      <w:r w:rsidRPr="00442114">
        <w:rPr>
          <w:rFonts w:ascii="Arial" w:eastAsia="Arial" w:hAnsi="Arial" w:cs="Arial"/>
          <w:sz w:val="21"/>
          <w:szCs w:val="21"/>
        </w:rPr>
        <w:t>Latvijas izglītības iestāžu vokāli instrumentālo ansambļu, instrumentālo kolektīvu un popgrupu video festivālā “No baroka līdz rokam”, iegūstot pateicību (interešu izglītības programma “Vokāli instrumentālais ansamblis”);</w:t>
      </w:r>
    </w:p>
    <w:p w:rsidR="00AB6344" w:rsidRPr="00442114" w:rsidRDefault="004A40B2" w:rsidP="00D04B20">
      <w:pPr>
        <w:numPr>
          <w:ilvl w:val="0"/>
          <w:numId w:val="22"/>
        </w:numPr>
        <w:pBdr>
          <w:top w:val="nil"/>
          <w:left w:val="nil"/>
          <w:bottom w:val="nil"/>
          <w:right w:val="nil"/>
          <w:between w:val="nil"/>
        </w:pBdr>
        <w:spacing w:after="0" w:line="240" w:lineRule="auto"/>
        <w:ind w:left="426" w:right="-235" w:hanging="284"/>
        <w:jc w:val="both"/>
        <w:rPr>
          <w:rFonts w:ascii="Arial" w:eastAsia="Arial" w:hAnsi="Arial" w:cs="Arial"/>
          <w:sz w:val="21"/>
          <w:szCs w:val="21"/>
        </w:rPr>
      </w:pPr>
      <w:r w:rsidRPr="00442114">
        <w:rPr>
          <w:rFonts w:ascii="Arial" w:eastAsia="Arial" w:hAnsi="Arial" w:cs="Arial"/>
          <w:sz w:val="21"/>
          <w:szCs w:val="21"/>
        </w:rPr>
        <w:t>Slimības profilakses un kontroles centra izglītojošā konkursā “Ko Tev Zināt? Nieks!”, saņemot pateicību (4.a klase);</w:t>
      </w:r>
    </w:p>
    <w:p w:rsidR="00AB6344" w:rsidRPr="00442114" w:rsidRDefault="004A40B2" w:rsidP="00D04B20">
      <w:pPr>
        <w:numPr>
          <w:ilvl w:val="0"/>
          <w:numId w:val="22"/>
        </w:numPr>
        <w:pBdr>
          <w:top w:val="nil"/>
          <w:left w:val="nil"/>
          <w:bottom w:val="nil"/>
          <w:right w:val="nil"/>
          <w:between w:val="nil"/>
        </w:pBdr>
        <w:spacing w:after="0" w:line="240" w:lineRule="auto"/>
        <w:ind w:left="426" w:right="-235" w:hanging="284"/>
        <w:jc w:val="both"/>
        <w:rPr>
          <w:rFonts w:ascii="Arial" w:eastAsia="Arial" w:hAnsi="Arial" w:cs="Arial"/>
          <w:sz w:val="21"/>
          <w:szCs w:val="21"/>
        </w:rPr>
      </w:pPr>
      <w:r w:rsidRPr="00442114">
        <w:rPr>
          <w:rFonts w:ascii="Arial" w:eastAsia="Arial" w:hAnsi="Arial" w:cs="Arial"/>
          <w:sz w:val="21"/>
          <w:szCs w:val="21"/>
        </w:rPr>
        <w:t xml:space="preserve">Valsts bērnu tiesību aizsardzības inspekcijas rīkotā konkursā pedagogiem par labāko klases audzināšanas stundu, saņemot atzinības rakstu (internāta skolotāja Inga </w:t>
      </w:r>
      <w:proofErr w:type="spellStart"/>
      <w:r w:rsidRPr="00442114">
        <w:rPr>
          <w:rFonts w:ascii="Arial" w:eastAsia="Arial" w:hAnsi="Arial" w:cs="Arial"/>
          <w:sz w:val="21"/>
          <w:szCs w:val="21"/>
        </w:rPr>
        <w:t>Mockus</w:t>
      </w:r>
      <w:proofErr w:type="spellEnd"/>
      <w:r w:rsidRPr="00442114">
        <w:rPr>
          <w:rFonts w:ascii="Arial" w:eastAsia="Arial" w:hAnsi="Arial" w:cs="Arial"/>
          <w:sz w:val="21"/>
          <w:szCs w:val="21"/>
        </w:rPr>
        <w:t>).</w:t>
      </w:r>
    </w:p>
    <w:p w:rsidR="00AB6344" w:rsidRPr="00442114" w:rsidRDefault="00AB6344" w:rsidP="00D04B20">
      <w:pPr>
        <w:pBdr>
          <w:top w:val="nil"/>
          <w:left w:val="nil"/>
          <w:bottom w:val="nil"/>
          <w:right w:val="nil"/>
          <w:between w:val="nil"/>
        </w:pBdr>
        <w:spacing w:after="0" w:line="240" w:lineRule="auto"/>
        <w:ind w:left="720" w:right="-235"/>
        <w:jc w:val="both"/>
        <w:rPr>
          <w:rFonts w:ascii="Arial" w:eastAsia="Arial" w:hAnsi="Arial" w:cs="Arial"/>
          <w:sz w:val="21"/>
          <w:szCs w:val="21"/>
        </w:rPr>
      </w:pPr>
    </w:p>
    <w:p w:rsidR="009D1088" w:rsidRDefault="004A40B2" w:rsidP="00D04B20">
      <w:pPr>
        <w:numPr>
          <w:ilvl w:val="1"/>
          <w:numId w:val="35"/>
        </w:numPr>
        <w:pBdr>
          <w:top w:val="nil"/>
          <w:left w:val="nil"/>
          <w:bottom w:val="nil"/>
          <w:right w:val="nil"/>
          <w:between w:val="nil"/>
        </w:pBdr>
        <w:spacing w:after="0" w:line="240" w:lineRule="auto"/>
        <w:ind w:left="142" w:right="-235" w:hanging="426"/>
        <w:jc w:val="both"/>
        <w:rPr>
          <w:rFonts w:ascii="Arial" w:eastAsia="Arial" w:hAnsi="Arial" w:cs="Arial"/>
          <w:color w:val="000000"/>
          <w:sz w:val="21"/>
          <w:szCs w:val="21"/>
        </w:rPr>
      </w:pPr>
      <w:r w:rsidRPr="00442114">
        <w:rPr>
          <w:rFonts w:ascii="Arial" w:eastAsia="Arial" w:hAnsi="Arial" w:cs="Arial"/>
          <w:color w:val="000000"/>
          <w:sz w:val="21"/>
          <w:szCs w:val="21"/>
        </w:rPr>
        <w:t>Izglītības iestādes informācija par galvenajiem</w:t>
      </w:r>
      <w:r w:rsidRPr="00442114">
        <w:rPr>
          <w:rFonts w:ascii="Arial" w:eastAsia="Arial" w:hAnsi="Arial" w:cs="Arial"/>
          <w:sz w:val="21"/>
          <w:szCs w:val="21"/>
        </w:rPr>
        <w:t xml:space="preserve"> secinājumiem:</w:t>
      </w:r>
    </w:p>
    <w:p w:rsidR="009D1088" w:rsidRPr="009D1088" w:rsidRDefault="004A40B2"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color w:val="000000"/>
          <w:sz w:val="21"/>
          <w:szCs w:val="21"/>
        </w:rPr>
      </w:pPr>
      <w:r w:rsidRPr="009D1088">
        <w:rPr>
          <w:rFonts w:ascii="Arial" w:eastAsia="Arial" w:hAnsi="Arial" w:cs="Arial"/>
          <w:color w:val="000000"/>
          <w:sz w:val="21"/>
          <w:szCs w:val="21"/>
        </w:rPr>
        <w:t xml:space="preserve">pēc izglītojamo snieguma </w:t>
      </w:r>
      <w:proofErr w:type="spellStart"/>
      <w:r w:rsidRPr="009D1088">
        <w:rPr>
          <w:rFonts w:ascii="Arial" w:eastAsia="Arial" w:hAnsi="Arial" w:cs="Arial"/>
          <w:color w:val="000000"/>
          <w:sz w:val="21"/>
          <w:szCs w:val="21"/>
        </w:rPr>
        <w:t>izvērtējuma</w:t>
      </w:r>
      <w:proofErr w:type="spellEnd"/>
      <w:r w:rsidRPr="009D1088">
        <w:rPr>
          <w:rFonts w:ascii="Arial" w:eastAsia="Arial" w:hAnsi="Arial" w:cs="Arial"/>
          <w:color w:val="000000"/>
          <w:sz w:val="21"/>
          <w:szCs w:val="21"/>
        </w:rPr>
        <w:t xml:space="preserve"> valsts pārbaudes darbos par 2021./2022. mācību gadu</w:t>
      </w:r>
      <w:r w:rsidRPr="009D1088">
        <w:rPr>
          <w:rFonts w:ascii="Arial" w:eastAsia="Arial" w:hAnsi="Arial" w:cs="Arial"/>
          <w:sz w:val="21"/>
          <w:szCs w:val="21"/>
        </w:rPr>
        <w:t>:</w:t>
      </w:r>
      <w:r w:rsidR="009D1088">
        <w:rPr>
          <w:rFonts w:ascii="Arial" w:eastAsia="Arial" w:hAnsi="Arial" w:cs="Arial"/>
          <w:sz w:val="21"/>
          <w:szCs w:val="21"/>
        </w:rPr>
        <w:t xml:space="preserve"> </w:t>
      </w:r>
      <w:r w:rsidRPr="009D1088">
        <w:rPr>
          <w:rFonts w:ascii="Arial" w:eastAsia="Arial" w:hAnsi="Arial" w:cs="Arial"/>
          <w:sz w:val="21"/>
          <w:szCs w:val="21"/>
        </w:rPr>
        <w:t>skolēni nekārto valsts pārbaudes darbus</w:t>
      </w:r>
      <w:r w:rsidR="009D1088">
        <w:rPr>
          <w:rFonts w:ascii="Arial" w:eastAsia="Arial" w:hAnsi="Arial" w:cs="Arial"/>
          <w:sz w:val="21"/>
          <w:szCs w:val="21"/>
        </w:rPr>
        <w:t>;</w:t>
      </w:r>
    </w:p>
    <w:p w:rsidR="00AB6344" w:rsidRPr="009D1088" w:rsidRDefault="004A40B2"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color w:val="000000"/>
          <w:sz w:val="21"/>
          <w:szCs w:val="21"/>
        </w:rPr>
      </w:pPr>
      <w:r w:rsidRPr="009D1088">
        <w:rPr>
          <w:rFonts w:ascii="Arial" w:eastAsia="Arial" w:hAnsi="Arial" w:cs="Arial"/>
          <w:color w:val="000000"/>
          <w:sz w:val="21"/>
          <w:szCs w:val="21"/>
        </w:rPr>
        <w:t>par sasniegumiem valsts pārbaudes darbos pēdējo trīs gadu laikā</w:t>
      </w:r>
      <w:r w:rsidRPr="009D1088">
        <w:rPr>
          <w:rFonts w:ascii="Arial" w:eastAsia="Arial" w:hAnsi="Arial" w:cs="Arial"/>
          <w:sz w:val="21"/>
          <w:szCs w:val="21"/>
        </w:rPr>
        <w:t>: skolēni nekārto valsts pārbaudes darbus.</w:t>
      </w:r>
    </w:p>
    <w:p w:rsidR="00AB6344" w:rsidRPr="00442114" w:rsidRDefault="00AB6344" w:rsidP="00D04B20">
      <w:pPr>
        <w:pBdr>
          <w:top w:val="nil"/>
          <w:left w:val="nil"/>
          <w:bottom w:val="nil"/>
          <w:right w:val="nil"/>
          <w:between w:val="nil"/>
        </w:pBdr>
        <w:spacing w:after="0" w:line="240" w:lineRule="auto"/>
        <w:ind w:left="142" w:right="-235" w:hanging="426"/>
        <w:jc w:val="both"/>
        <w:rPr>
          <w:rFonts w:ascii="Arial" w:eastAsia="Arial" w:hAnsi="Arial" w:cs="Arial"/>
          <w:sz w:val="21"/>
          <w:szCs w:val="21"/>
        </w:rPr>
      </w:pPr>
    </w:p>
    <w:p w:rsidR="009D1088" w:rsidRDefault="004A40B2" w:rsidP="00D04B20">
      <w:pPr>
        <w:numPr>
          <w:ilvl w:val="1"/>
          <w:numId w:val="35"/>
        </w:numPr>
        <w:pBdr>
          <w:top w:val="nil"/>
          <w:left w:val="nil"/>
          <w:bottom w:val="nil"/>
          <w:right w:val="nil"/>
          <w:between w:val="nil"/>
        </w:pBdr>
        <w:spacing w:after="0" w:line="240" w:lineRule="auto"/>
        <w:ind w:left="142" w:right="-235" w:hanging="426"/>
        <w:jc w:val="both"/>
        <w:rPr>
          <w:rFonts w:ascii="Arial" w:eastAsia="Arial" w:hAnsi="Arial" w:cs="Arial"/>
          <w:sz w:val="21"/>
          <w:szCs w:val="21"/>
        </w:rPr>
      </w:pPr>
      <w:r w:rsidRPr="00442114">
        <w:rPr>
          <w:rFonts w:ascii="Arial" w:eastAsia="Arial" w:hAnsi="Arial" w:cs="Arial"/>
          <w:sz w:val="21"/>
          <w:szCs w:val="21"/>
        </w:rPr>
        <w:t>Izglītības iestādes galvenie secinājumi par izglītojamo sniegumu ikdienas mācībās.</w:t>
      </w:r>
    </w:p>
    <w:p w:rsidR="009D1088" w:rsidRPr="009D1088" w:rsidRDefault="009F57F8"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sz w:val="21"/>
          <w:szCs w:val="21"/>
        </w:rPr>
      </w:pPr>
      <w:r w:rsidRPr="009D1088">
        <w:rPr>
          <w:rFonts w:ascii="Arial" w:eastAsia="Arial" w:hAnsi="Arial" w:cs="Arial"/>
          <w:sz w:val="21"/>
          <w:szCs w:val="21"/>
        </w:rPr>
        <w:t xml:space="preserve">Skolēnu ikdienas sniegumu </w:t>
      </w:r>
      <w:r w:rsidRPr="00F2361D">
        <w:rPr>
          <w:rFonts w:ascii="Arial" w:eastAsia="Arial" w:hAnsi="Arial" w:cs="Arial"/>
          <w:sz w:val="21"/>
          <w:szCs w:val="21"/>
        </w:rPr>
        <w:t xml:space="preserve">pozitīvi ietekmē labs mikroklimats klasē, veiksmīga skolotāja un skolēna sadarbība, pārdomāta atgriezeniskā saite mācību stundā. Skola veido izpratni skolēniem par </w:t>
      </w:r>
      <w:proofErr w:type="spellStart"/>
      <w:r w:rsidRPr="00F2361D">
        <w:rPr>
          <w:rFonts w:ascii="Arial" w:eastAsia="Arial" w:hAnsi="Arial" w:cs="Arial"/>
          <w:sz w:val="21"/>
          <w:szCs w:val="21"/>
        </w:rPr>
        <w:t>formatīvās</w:t>
      </w:r>
      <w:proofErr w:type="spellEnd"/>
      <w:r w:rsidRPr="00F2361D">
        <w:rPr>
          <w:rFonts w:ascii="Arial" w:eastAsia="Arial" w:hAnsi="Arial" w:cs="Arial"/>
          <w:sz w:val="21"/>
          <w:szCs w:val="21"/>
        </w:rPr>
        <w:t xml:space="preserve"> vērtēšanas nozīmi ikdienas darbā, īpaši skolēniem izglītības programmā 21015811, kur vērojams mācību motivācijas trūkums, uzvedības, disciplīnas pārkāpumi, grūtības izprast un izmantot </w:t>
      </w:r>
      <w:proofErr w:type="spellStart"/>
      <w:r w:rsidRPr="00F2361D">
        <w:rPr>
          <w:rFonts w:ascii="Arial" w:eastAsia="Arial" w:hAnsi="Arial" w:cs="Arial"/>
          <w:sz w:val="21"/>
          <w:szCs w:val="21"/>
        </w:rPr>
        <w:t>formatīvo</w:t>
      </w:r>
      <w:proofErr w:type="spellEnd"/>
      <w:r w:rsidRPr="00F2361D">
        <w:rPr>
          <w:rFonts w:ascii="Arial" w:eastAsia="Arial" w:hAnsi="Arial" w:cs="Arial"/>
          <w:sz w:val="21"/>
          <w:szCs w:val="21"/>
        </w:rPr>
        <w:t xml:space="preserve"> vērtējumu mācība snieguma uzlabošanai. </w:t>
      </w:r>
      <w:r w:rsidR="004A40B2" w:rsidRPr="00F2361D">
        <w:rPr>
          <w:rFonts w:ascii="Arial" w:eastAsia="Arial" w:hAnsi="Arial" w:cs="Arial"/>
          <w:sz w:val="21"/>
          <w:szCs w:val="21"/>
        </w:rPr>
        <w:t>Lai šos jautājumus risinātu un uzlabotu skolēnu ikdienas sniegumu, skola veic audzināšanas pasākumus</w:t>
      </w:r>
      <w:r w:rsidR="004A40B2" w:rsidRPr="009D1088">
        <w:rPr>
          <w:rFonts w:ascii="Arial" w:eastAsia="Arial" w:hAnsi="Arial" w:cs="Arial"/>
          <w:sz w:val="21"/>
          <w:szCs w:val="21"/>
        </w:rPr>
        <w:t xml:space="preserve">, kas veicina piederību skolai, piedāvā iespējas un cenšas iesaistīt </w:t>
      </w:r>
      <w:r w:rsidR="004403A5" w:rsidRPr="009D1088">
        <w:rPr>
          <w:rFonts w:ascii="Arial" w:eastAsia="Arial" w:hAnsi="Arial" w:cs="Arial"/>
          <w:sz w:val="21"/>
          <w:szCs w:val="21"/>
        </w:rPr>
        <w:t xml:space="preserve">skolēnus </w:t>
      </w:r>
      <w:r w:rsidR="004A40B2" w:rsidRPr="009D1088">
        <w:rPr>
          <w:rFonts w:ascii="Arial" w:eastAsia="Arial" w:hAnsi="Arial" w:cs="Arial"/>
          <w:sz w:val="21"/>
          <w:szCs w:val="21"/>
        </w:rPr>
        <w:t>skolas organizētajos projektos</w:t>
      </w:r>
      <w:r w:rsidR="004403A5" w:rsidRPr="009D1088">
        <w:rPr>
          <w:rFonts w:ascii="Arial" w:eastAsia="Arial" w:hAnsi="Arial" w:cs="Arial"/>
          <w:sz w:val="21"/>
          <w:szCs w:val="21"/>
        </w:rPr>
        <w:t>. Vienlaikus skola</w:t>
      </w:r>
      <w:r w:rsidR="004A40B2" w:rsidRPr="009D1088">
        <w:rPr>
          <w:rFonts w:ascii="Arial" w:eastAsia="Arial" w:hAnsi="Arial" w:cs="Arial"/>
          <w:sz w:val="21"/>
          <w:szCs w:val="21"/>
        </w:rPr>
        <w:t xml:space="preserve"> izvirzījusi uzdevumu palīdzēt skolēn</w:t>
      </w:r>
      <w:r w:rsidR="004403A5" w:rsidRPr="009D1088">
        <w:rPr>
          <w:rFonts w:ascii="Arial" w:eastAsia="Arial" w:hAnsi="Arial" w:cs="Arial"/>
          <w:sz w:val="21"/>
          <w:szCs w:val="21"/>
        </w:rPr>
        <w:t>ie</w:t>
      </w:r>
      <w:r w:rsidR="004A40B2" w:rsidRPr="009D1088">
        <w:rPr>
          <w:rFonts w:ascii="Arial" w:eastAsia="Arial" w:hAnsi="Arial" w:cs="Arial"/>
          <w:sz w:val="21"/>
          <w:szCs w:val="21"/>
        </w:rPr>
        <w:t>m izprast un vadīt savas emocijas.</w:t>
      </w:r>
    </w:p>
    <w:p w:rsidR="009D1088" w:rsidRPr="009D1088" w:rsidRDefault="004A40B2"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sz w:val="21"/>
          <w:szCs w:val="21"/>
        </w:rPr>
      </w:pPr>
      <w:r w:rsidRPr="009D1088">
        <w:rPr>
          <w:rFonts w:ascii="Arial" w:eastAsia="Arial" w:hAnsi="Arial" w:cs="Arial"/>
          <w:sz w:val="21"/>
          <w:szCs w:val="21"/>
        </w:rPr>
        <w:t xml:space="preserve">Skolotāju darbs, attīstot skolēnu ar dzirdes traucējumiem valodas kompetenci (2021./2022.mācību gada prioritāte), ir rezultējies skolēnu sasniegumos, un tieši, 2021./2022.mācību gada diagnosticējošā darba rezultāti uzrāda augstus rādītājus (66,43%). </w:t>
      </w:r>
    </w:p>
    <w:p w:rsidR="00AB6344" w:rsidRPr="009D1088" w:rsidRDefault="004A40B2" w:rsidP="00D04B20">
      <w:pPr>
        <w:pStyle w:val="ListParagraph"/>
        <w:numPr>
          <w:ilvl w:val="2"/>
          <w:numId w:val="35"/>
        </w:numPr>
        <w:pBdr>
          <w:top w:val="nil"/>
          <w:left w:val="nil"/>
          <w:bottom w:val="nil"/>
          <w:right w:val="nil"/>
          <w:between w:val="nil"/>
        </w:pBdr>
        <w:spacing w:after="0" w:line="240" w:lineRule="auto"/>
        <w:ind w:left="709" w:right="-235" w:hanging="567"/>
        <w:jc w:val="both"/>
        <w:rPr>
          <w:rFonts w:ascii="Arial" w:eastAsia="Arial" w:hAnsi="Arial" w:cs="Arial"/>
          <w:sz w:val="21"/>
          <w:szCs w:val="21"/>
        </w:rPr>
      </w:pPr>
      <w:r w:rsidRPr="009D1088">
        <w:rPr>
          <w:rFonts w:ascii="Arial" w:eastAsia="Arial" w:hAnsi="Arial" w:cs="Arial"/>
          <w:sz w:val="21"/>
          <w:szCs w:val="21"/>
        </w:rPr>
        <w:t>Skolēni savu sniegumu veiksmīgi demonstrējuši Valmieras novada vizuāli plastiskās mākslas konkursā “Ieskandinām svētkus ar vēju”, pamatskolu skolēnu konkursā “Jaunais amatnieks 2022”, Buru laivu un motorlaivu modeļu ātrumsacensībās, Gaujienas pamatskolas daiļrunātāju konkursā u.c.</w:t>
      </w:r>
    </w:p>
    <w:p w:rsidR="00AB6344" w:rsidRPr="00442114" w:rsidRDefault="004A40B2" w:rsidP="00D04B20">
      <w:pPr>
        <w:pBdr>
          <w:top w:val="nil"/>
          <w:left w:val="nil"/>
          <w:bottom w:val="nil"/>
          <w:right w:val="nil"/>
          <w:between w:val="nil"/>
        </w:pBdr>
        <w:spacing w:after="0" w:line="240" w:lineRule="auto"/>
        <w:ind w:right="-235"/>
        <w:jc w:val="both"/>
        <w:rPr>
          <w:rFonts w:ascii="Arial" w:eastAsia="Arial" w:hAnsi="Arial" w:cs="Arial"/>
          <w:sz w:val="21"/>
          <w:szCs w:val="21"/>
          <w:highlight w:val="cyan"/>
        </w:rPr>
      </w:pPr>
      <w:r w:rsidRPr="00442114">
        <w:rPr>
          <w:rFonts w:ascii="Arial" w:eastAsia="Arial" w:hAnsi="Arial" w:cs="Arial"/>
          <w:sz w:val="21"/>
          <w:szCs w:val="21"/>
          <w:highlight w:val="cyan"/>
        </w:rPr>
        <w:t xml:space="preserve"> </w:t>
      </w:r>
    </w:p>
    <w:p w:rsidR="00AB6344" w:rsidRPr="00442114" w:rsidRDefault="00AB6344" w:rsidP="00D04B20">
      <w:pPr>
        <w:pBdr>
          <w:top w:val="nil"/>
          <w:left w:val="nil"/>
          <w:bottom w:val="nil"/>
          <w:right w:val="nil"/>
          <w:between w:val="nil"/>
        </w:pBdr>
        <w:spacing w:after="0" w:line="240" w:lineRule="auto"/>
        <w:ind w:right="-235"/>
        <w:jc w:val="both"/>
        <w:rPr>
          <w:rFonts w:ascii="Arial" w:eastAsia="Arial" w:hAnsi="Arial" w:cs="Arial"/>
          <w:sz w:val="21"/>
          <w:szCs w:val="21"/>
          <w:highlight w:val="yellow"/>
        </w:rPr>
      </w:pPr>
    </w:p>
    <w:p w:rsidR="00AB6344" w:rsidRPr="00442114" w:rsidRDefault="00AB6344" w:rsidP="00D04B20">
      <w:pPr>
        <w:shd w:val="clear" w:color="auto" w:fill="FFFFFF"/>
        <w:spacing w:after="0" w:line="240" w:lineRule="auto"/>
        <w:ind w:right="-235"/>
        <w:rPr>
          <w:rFonts w:ascii="Arial" w:eastAsia="Arial" w:hAnsi="Arial" w:cs="Arial"/>
          <w:sz w:val="21"/>
          <w:szCs w:val="21"/>
        </w:rPr>
      </w:pPr>
    </w:p>
    <w:p w:rsidR="00AB6344" w:rsidRPr="00442114" w:rsidRDefault="004A40B2" w:rsidP="00D04B20">
      <w:pPr>
        <w:shd w:val="clear" w:color="auto" w:fill="FFFFFF"/>
        <w:spacing w:after="0" w:line="240" w:lineRule="auto"/>
        <w:ind w:right="-235" w:firstLine="300"/>
        <w:rPr>
          <w:rFonts w:ascii="Arial" w:eastAsia="Arial" w:hAnsi="Arial" w:cs="Arial"/>
          <w:sz w:val="21"/>
          <w:szCs w:val="21"/>
        </w:rPr>
      </w:pPr>
      <w:r w:rsidRPr="00442114">
        <w:rPr>
          <w:rFonts w:ascii="Arial" w:eastAsia="Arial" w:hAnsi="Arial" w:cs="Arial"/>
          <w:sz w:val="21"/>
          <w:szCs w:val="21"/>
        </w:rPr>
        <w:t>Izglītības iestādes vadītājs</w:t>
      </w:r>
    </w:p>
    <w:tbl>
      <w:tblPr>
        <w:tblStyle w:val="af8"/>
        <w:tblW w:w="8362" w:type="dxa"/>
        <w:tblInd w:w="4678" w:type="dxa"/>
        <w:tblLayout w:type="fixed"/>
        <w:tblLook w:val="0400" w:firstRow="0" w:lastRow="0" w:firstColumn="0" w:lastColumn="0" w:noHBand="0" w:noVBand="1"/>
      </w:tblPr>
      <w:tblGrid>
        <w:gridCol w:w="4536"/>
        <w:gridCol w:w="518"/>
        <w:gridCol w:w="3308"/>
      </w:tblGrid>
      <w:tr w:rsidR="00AB6344" w:rsidRPr="00442114">
        <w:trPr>
          <w:trHeight w:val="200"/>
        </w:trPr>
        <w:tc>
          <w:tcPr>
            <w:tcW w:w="4536" w:type="dxa"/>
            <w:tcBorders>
              <w:top w:val="nil"/>
              <w:left w:val="nil"/>
              <w:bottom w:val="single" w:sz="6" w:space="0" w:color="414142"/>
              <w:right w:val="nil"/>
            </w:tcBorders>
            <w:shd w:val="clear" w:color="auto" w:fill="FFFFFF"/>
          </w:tcPr>
          <w:p w:rsidR="00AB6344" w:rsidRPr="00442114" w:rsidRDefault="00AB6344" w:rsidP="00D04B20">
            <w:pPr>
              <w:spacing w:after="0" w:line="240" w:lineRule="auto"/>
              <w:ind w:right="-235"/>
              <w:rPr>
                <w:rFonts w:ascii="Arial" w:eastAsia="Arial" w:hAnsi="Arial" w:cs="Arial"/>
                <w:sz w:val="21"/>
                <w:szCs w:val="21"/>
              </w:rPr>
            </w:pPr>
          </w:p>
          <w:p w:rsidR="00AB6344" w:rsidRPr="00442114" w:rsidRDefault="004A40B2" w:rsidP="00D04B20">
            <w:pPr>
              <w:spacing w:after="0" w:line="240" w:lineRule="auto"/>
              <w:ind w:right="-235"/>
              <w:rPr>
                <w:rFonts w:ascii="Arial" w:eastAsia="Arial" w:hAnsi="Arial" w:cs="Arial"/>
                <w:sz w:val="21"/>
                <w:szCs w:val="21"/>
              </w:rPr>
            </w:pPr>
            <w:r w:rsidRPr="00442114">
              <w:rPr>
                <w:rFonts w:ascii="Arial" w:eastAsia="Arial" w:hAnsi="Arial" w:cs="Arial"/>
                <w:sz w:val="21"/>
                <w:szCs w:val="21"/>
              </w:rPr>
              <w:t>(paraksts)</w:t>
            </w:r>
          </w:p>
        </w:tc>
        <w:tc>
          <w:tcPr>
            <w:tcW w:w="518" w:type="dxa"/>
            <w:tcBorders>
              <w:top w:val="nil"/>
              <w:left w:val="nil"/>
              <w:bottom w:val="nil"/>
              <w:right w:val="nil"/>
            </w:tcBorders>
            <w:shd w:val="clear" w:color="auto" w:fill="FFFFFF"/>
          </w:tcPr>
          <w:p w:rsidR="00AB6344" w:rsidRPr="00442114" w:rsidRDefault="004A40B2" w:rsidP="00D04B20">
            <w:pPr>
              <w:spacing w:after="0" w:line="240" w:lineRule="auto"/>
              <w:ind w:right="-235"/>
              <w:rPr>
                <w:rFonts w:ascii="Arial" w:eastAsia="Arial" w:hAnsi="Arial" w:cs="Arial"/>
                <w:sz w:val="21"/>
                <w:szCs w:val="21"/>
              </w:rPr>
            </w:pPr>
            <w:r w:rsidRPr="00442114">
              <w:rPr>
                <w:rFonts w:ascii="Arial" w:eastAsia="Arial" w:hAnsi="Arial" w:cs="Arial"/>
                <w:sz w:val="21"/>
                <w:szCs w:val="21"/>
              </w:rPr>
              <w:t> </w:t>
            </w:r>
          </w:p>
        </w:tc>
        <w:tc>
          <w:tcPr>
            <w:tcW w:w="3308" w:type="dxa"/>
            <w:tcBorders>
              <w:top w:val="nil"/>
              <w:left w:val="nil"/>
              <w:bottom w:val="single" w:sz="6" w:space="0" w:color="414142"/>
              <w:right w:val="nil"/>
            </w:tcBorders>
            <w:shd w:val="clear" w:color="auto" w:fill="FFFFFF"/>
          </w:tcPr>
          <w:p w:rsidR="00AB6344" w:rsidRPr="00442114" w:rsidRDefault="004A40B2" w:rsidP="00D04B20">
            <w:pPr>
              <w:spacing w:after="0" w:line="240" w:lineRule="auto"/>
              <w:ind w:right="-235"/>
              <w:rPr>
                <w:rFonts w:ascii="Arial" w:eastAsia="Arial" w:hAnsi="Arial" w:cs="Arial"/>
                <w:sz w:val="21"/>
                <w:szCs w:val="21"/>
              </w:rPr>
            </w:pPr>
            <w:r w:rsidRPr="00442114">
              <w:rPr>
                <w:rFonts w:ascii="Arial" w:eastAsia="Arial" w:hAnsi="Arial" w:cs="Arial"/>
                <w:sz w:val="21"/>
                <w:szCs w:val="21"/>
              </w:rPr>
              <w:t>Iveta Kļaviņa</w:t>
            </w:r>
          </w:p>
        </w:tc>
      </w:tr>
    </w:tbl>
    <w:p w:rsidR="00AB6344" w:rsidRPr="00442114" w:rsidRDefault="00AB6344" w:rsidP="00D04B20">
      <w:pPr>
        <w:spacing w:after="0" w:line="240" w:lineRule="auto"/>
        <w:ind w:right="-235"/>
        <w:rPr>
          <w:rFonts w:ascii="Arial" w:eastAsia="Arial" w:hAnsi="Arial" w:cs="Arial"/>
          <w:sz w:val="21"/>
          <w:szCs w:val="21"/>
        </w:rPr>
      </w:pPr>
    </w:p>
    <w:sectPr w:rsidR="00AB6344" w:rsidRPr="00442114" w:rsidSect="0085070B">
      <w:pgSz w:w="12240" w:h="15840"/>
      <w:pgMar w:top="1440" w:right="993" w:bottom="1440" w:left="1134"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58B3" w:rsidRDefault="000858B3">
      <w:pPr>
        <w:spacing w:after="0" w:line="240" w:lineRule="auto"/>
      </w:pPr>
      <w:r>
        <w:separator/>
      </w:r>
    </w:p>
  </w:endnote>
  <w:endnote w:type="continuationSeparator" w:id="0">
    <w:p w:rsidR="000858B3" w:rsidRDefault="00085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58B3" w:rsidRDefault="000858B3">
      <w:pPr>
        <w:spacing w:after="0" w:line="240" w:lineRule="auto"/>
      </w:pPr>
      <w:r>
        <w:separator/>
      </w:r>
    </w:p>
  </w:footnote>
  <w:footnote w:type="continuationSeparator" w:id="0">
    <w:p w:rsidR="000858B3" w:rsidRDefault="00085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287D"/>
    <w:multiLevelType w:val="multilevel"/>
    <w:tmpl w:val="FB08E40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90C74"/>
    <w:multiLevelType w:val="multilevel"/>
    <w:tmpl w:val="E842E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BF609A1"/>
    <w:multiLevelType w:val="multilevel"/>
    <w:tmpl w:val="3C4A446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14291DAE"/>
    <w:multiLevelType w:val="multilevel"/>
    <w:tmpl w:val="8E26C46C"/>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4" w15:restartNumberingAfterBreak="0">
    <w:nsid w:val="14B93D65"/>
    <w:multiLevelType w:val="multilevel"/>
    <w:tmpl w:val="0CB87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6AA1A6D"/>
    <w:multiLevelType w:val="multilevel"/>
    <w:tmpl w:val="8A02D280"/>
    <w:lvl w:ilvl="0">
      <w:start w:val="1"/>
      <w:numFmt w:val="decimal"/>
      <w:lvlText w:val="%1."/>
      <w:lvlJc w:val="left"/>
      <w:pPr>
        <w:ind w:left="720" w:hanging="360"/>
      </w:pPr>
    </w:lvl>
    <w:lvl w:ilvl="1">
      <w:start w:val="1"/>
      <w:numFmt w:val="decimal"/>
      <w:lvlText w:val="%1.%2."/>
      <w:lvlJc w:val="left"/>
      <w:pPr>
        <w:ind w:left="644" w:hanging="360"/>
      </w:pPr>
      <w:rPr>
        <w:rFonts w:ascii="Arial" w:eastAsia="Arial" w:hAnsi="Arial" w:cs="Arial"/>
        <w:b w:val="0"/>
      </w:rPr>
    </w:lvl>
    <w:lvl w:ilvl="2">
      <w:start w:val="1"/>
      <w:numFmt w:val="decimal"/>
      <w:lvlText w:val="%1.%2.%3."/>
      <w:lvlJc w:val="left"/>
      <w:pPr>
        <w:ind w:left="1080" w:hanging="720"/>
      </w:pPr>
      <w:rPr>
        <w:rFonts w:ascii="Arial" w:hAnsi="Arial" w:cs="Arial" w:hint="default"/>
        <w:i w:val="0"/>
        <w:sz w:val="21"/>
        <w:szCs w:val="21"/>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19713B01"/>
    <w:multiLevelType w:val="multilevel"/>
    <w:tmpl w:val="9A2E8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12B2AE4"/>
    <w:multiLevelType w:val="multilevel"/>
    <w:tmpl w:val="36189D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235F2BC4"/>
    <w:multiLevelType w:val="multilevel"/>
    <w:tmpl w:val="77628BE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D8D32C4"/>
    <w:multiLevelType w:val="multilevel"/>
    <w:tmpl w:val="A8AEC8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DC93241"/>
    <w:multiLevelType w:val="hybridMultilevel"/>
    <w:tmpl w:val="33A84360"/>
    <w:lvl w:ilvl="0" w:tplc="D4DCA122">
      <w:start w:val="6"/>
      <w:numFmt w:val="bullet"/>
      <w:lvlText w:val="-"/>
      <w:lvlJc w:val="left"/>
      <w:pPr>
        <w:ind w:left="76" w:hanging="360"/>
      </w:pPr>
      <w:rPr>
        <w:rFonts w:ascii="Arial" w:eastAsia="Arial" w:hAnsi="Arial" w:cs="Arial" w:hint="default"/>
      </w:rPr>
    </w:lvl>
    <w:lvl w:ilvl="1" w:tplc="04260003" w:tentative="1">
      <w:start w:val="1"/>
      <w:numFmt w:val="bullet"/>
      <w:lvlText w:val="o"/>
      <w:lvlJc w:val="left"/>
      <w:pPr>
        <w:ind w:left="796" w:hanging="360"/>
      </w:pPr>
      <w:rPr>
        <w:rFonts w:ascii="Courier New" w:hAnsi="Courier New" w:cs="Courier New" w:hint="default"/>
      </w:rPr>
    </w:lvl>
    <w:lvl w:ilvl="2" w:tplc="04260005" w:tentative="1">
      <w:start w:val="1"/>
      <w:numFmt w:val="bullet"/>
      <w:lvlText w:val=""/>
      <w:lvlJc w:val="left"/>
      <w:pPr>
        <w:ind w:left="1516" w:hanging="360"/>
      </w:pPr>
      <w:rPr>
        <w:rFonts w:ascii="Wingdings" w:hAnsi="Wingdings" w:hint="default"/>
      </w:rPr>
    </w:lvl>
    <w:lvl w:ilvl="3" w:tplc="04260001" w:tentative="1">
      <w:start w:val="1"/>
      <w:numFmt w:val="bullet"/>
      <w:lvlText w:val=""/>
      <w:lvlJc w:val="left"/>
      <w:pPr>
        <w:ind w:left="2236" w:hanging="360"/>
      </w:pPr>
      <w:rPr>
        <w:rFonts w:ascii="Symbol" w:hAnsi="Symbol" w:hint="default"/>
      </w:rPr>
    </w:lvl>
    <w:lvl w:ilvl="4" w:tplc="04260003" w:tentative="1">
      <w:start w:val="1"/>
      <w:numFmt w:val="bullet"/>
      <w:lvlText w:val="o"/>
      <w:lvlJc w:val="left"/>
      <w:pPr>
        <w:ind w:left="2956" w:hanging="360"/>
      </w:pPr>
      <w:rPr>
        <w:rFonts w:ascii="Courier New" w:hAnsi="Courier New" w:cs="Courier New" w:hint="default"/>
      </w:rPr>
    </w:lvl>
    <w:lvl w:ilvl="5" w:tplc="04260005" w:tentative="1">
      <w:start w:val="1"/>
      <w:numFmt w:val="bullet"/>
      <w:lvlText w:val=""/>
      <w:lvlJc w:val="left"/>
      <w:pPr>
        <w:ind w:left="3676" w:hanging="360"/>
      </w:pPr>
      <w:rPr>
        <w:rFonts w:ascii="Wingdings" w:hAnsi="Wingdings" w:hint="default"/>
      </w:rPr>
    </w:lvl>
    <w:lvl w:ilvl="6" w:tplc="04260001" w:tentative="1">
      <w:start w:val="1"/>
      <w:numFmt w:val="bullet"/>
      <w:lvlText w:val=""/>
      <w:lvlJc w:val="left"/>
      <w:pPr>
        <w:ind w:left="4396" w:hanging="360"/>
      </w:pPr>
      <w:rPr>
        <w:rFonts w:ascii="Symbol" w:hAnsi="Symbol" w:hint="default"/>
      </w:rPr>
    </w:lvl>
    <w:lvl w:ilvl="7" w:tplc="04260003" w:tentative="1">
      <w:start w:val="1"/>
      <w:numFmt w:val="bullet"/>
      <w:lvlText w:val="o"/>
      <w:lvlJc w:val="left"/>
      <w:pPr>
        <w:ind w:left="5116" w:hanging="360"/>
      </w:pPr>
      <w:rPr>
        <w:rFonts w:ascii="Courier New" w:hAnsi="Courier New" w:cs="Courier New" w:hint="default"/>
      </w:rPr>
    </w:lvl>
    <w:lvl w:ilvl="8" w:tplc="04260005" w:tentative="1">
      <w:start w:val="1"/>
      <w:numFmt w:val="bullet"/>
      <w:lvlText w:val=""/>
      <w:lvlJc w:val="left"/>
      <w:pPr>
        <w:ind w:left="5836" w:hanging="360"/>
      </w:pPr>
      <w:rPr>
        <w:rFonts w:ascii="Wingdings" w:hAnsi="Wingdings" w:hint="default"/>
      </w:rPr>
    </w:lvl>
  </w:abstractNum>
  <w:abstractNum w:abstractNumId="11" w15:restartNumberingAfterBreak="0">
    <w:nsid w:val="2E6C2A36"/>
    <w:multiLevelType w:val="hybridMultilevel"/>
    <w:tmpl w:val="0C24382A"/>
    <w:lvl w:ilvl="0" w:tplc="D4DCA122">
      <w:start w:val="6"/>
      <w:numFmt w:val="bullet"/>
      <w:lvlText w:val="-"/>
      <w:lvlJc w:val="left"/>
      <w:pPr>
        <w:ind w:left="436" w:hanging="360"/>
      </w:pPr>
      <w:rPr>
        <w:rFonts w:ascii="Arial" w:eastAsia="Arial" w:hAnsi="Arial" w:cs="Arial"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12" w15:restartNumberingAfterBreak="0">
    <w:nsid w:val="311D51E3"/>
    <w:multiLevelType w:val="multilevel"/>
    <w:tmpl w:val="7B1C61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D30106"/>
    <w:multiLevelType w:val="multilevel"/>
    <w:tmpl w:val="05DE722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4" w15:restartNumberingAfterBreak="0">
    <w:nsid w:val="3B765BAA"/>
    <w:multiLevelType w:val="multilevel"/>
    <w:tmpl w:val="833E84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DA1076B"/>
    <w:multiLevelType w:val="multilevel"/>
    <w:tmpl w:val="9662D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DBE5153"/>
    <w:multiLevelType w:val="hybridMultilevel"/>
    <w:tmpl w:val="403E177A"/>
    <w:lvl w:ilvl="0" w:tplc="D4DCA122">
      <w:start w:val="6"/>
      <w:numFmt w:val="bullet"/>
      <w:lvlText w:val="-"/>
      <w:lvlJc w:val="left"/>
      <w:pPr>
        <w:ind w:left="436" w:hanging="360"/>
      </w:pPr>
      <w:rPr>
        <w:rFonts w:ascii="Arial" w:eastAsia="Arial" w:hAnsi="Arial" w:cs="Arial" w:hint="default"/>
      </w:rPr>
    </w:lvl>
    <w:lvl w:ilvl="1" w:tplc="04260003" w:tentative="1">
      <w:start w:val="1"/>
      <w:numFmt w:val="bullet"/>
      <w:lvlText w:val="o"/>
      <w:lvlJc w:val="left"/>
      <w:pPr>
        <w:ind w:left="1156" w:hanging="360"/>
      </w:pPr>
      <w:rPr>
        <w:rFonts w:ascii="Courier New" w:hAnsi="Courier New" w:cs="Courier New" w:hint="default"/>
      </w:rPr>
    </w:lvl>
    <w:lvl w:ilvl="2" w:tplc="04260005" w:tentative="1">
      <w:start w:val="1"/>
      <w:numFmt w:val="bullet"/>
      <w:lvlText w:val=""/>
      <w:lvlJc w:val="left"/>
      <w:pPr>
        <w:ind w:left="1876" w:hanging="360"/>
      </w:pPr>
      <w:rPr>
        <w:rFonts w:ascii="Wingdings" w:hAnsi="Wingdings" w:hint="default"/>
      </w:rPr>
    </w:lvl>
    <w:lvl w:ilvl="3" w:tplc="04260001" w:tentative="1">
      <w:start w:val="1"/>
      <w:numFmt w:val="bullet"/>
      <w:lvlText w:val=""/>
      <w:lvlJc w:val="left"/>
      <w:pPr>
        <w:ind w:left="2596" w:hanging="360"/>
      </w:pPr>
      <w:rPr>
        <w:rFonts w:ascii="Symbol" w:hAnsi="Symbol" w:hint="default"/>
      </w:rPr>
    </w:lvl>
    <w:lvl w:ilvl="4" w:tplc="04260003" w:tentative="1">
      <w:start w:val="1"/>
      <w:numFmt w:val="bullet"/>
      <w:lvlText w:val="o"/>
      <w:lvlJc w:val="left"/>
      <w:pPr>
        <w:ind w:left="3316" w:hanging="360"/>
      </w:pPr>
      <w:rPr>
        <w:rFonts w:ascii="Courier New" w:hAnsi="Courier New" w:cs="Courier New" w:hint="default"/>
      </w:rPr>
    </w:lvl>
    <w:lvl w:ilvl="5" w:tplc="04260005" w:tentative="1">
      <w:start w:val="1"/>
      <w:numFmt w:val="bullet"/>
      <w:lvlText w:val=""/>
      <w:lvlJc w:val="left"/>
      <w:pPr>
        <w:ind w:left="4036" w:hanging="360"/>
      </w:pPr>
      <w:rPr>
        <w:rFonts w:ascii="Wingdings" w:hAnsi="Wingdings" w:hint="default"/>
      </w:rPr>
    </w:lvl>
    <w:lvl w:ilvl="6" w:tplc="04260001" w:tentative="1">
      <w:start w:val="1"/>
      <w:numFmt w:val="bullet"/>
      <w:lvlText w:val=""/>
      <w:lvlJc w:val="left"/>
      <w:pPr>
        <w:ind w:left="4756" w:hanging="360"/>
      </w:pPr>
      <w:rPr>
        <w:rFonts w:ascii="Symbol" w:hAnsi="Symbol" w:hint="default"/>
      </w:rPr>
    </w:lvl>
    <w:lvl w:ilvl="7" w:tplc="04260003" w:tentative="1">
      <w:start w:val="1"/>
      <w:numFmt w:val="bullet"/>
      <w:lvlText w:val="o"/>
      <w:lvlJc w:val="left"/>
      <w:pPr>
        <w:ind w:left="5476" w:hanging="360"/>
      </w:pPr>
      <w:rPr>
        <w:rFonts w:ascii="Courier New" w:hAnsi="Courier New" w:cs="Courier New" w:hint="default"/>
      </w:rPr>
    </w:lvl>
    <w:lvl w:ilvl="8" w:tplc="04260005" w:tentative="1">
      <w:start w:val="1"/>
      <w:numFmt w:val="bullet"/>
      <w:lvlText w:val=""/>
      <w:lvlJc w:val="left"/>
      <w:pPr>
        <w:ind w:left="6196" w:hanging="360"/>
      </w:pPr>
      <w:rPr>
        <w:rFonts w:ascii="Wingdings" w:hAnsi="Wingdings" w:hint="default"/>
      </w:rPr>
    </w:lvl>
  </w:abstractNum>
  <w:abstractNum w:abstractNumId="17" w15:restartNumberingAfterBreak="0">
    <w:nsid w:val="40082B6A"/>
    <w:multiLevelType w:val="multilevel"/>
    <w:tmpl w:val="90E2A0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2E62B9A"/>
    <w:multiLevelType w:val="multilevel"/>
    <w:tmpl w:val="EA788622"/>
    <w:lvl w:ilvl="0">
      <w:start w:val="6"/>
      <w:numFmt w:val="decimal"/>
      <w:lvlText w:val="%1."/>
      <w:lvlJc w:val="left"/>
      <w:pPr>
        <w:ind w:left="360" w:hanging="360"/>
      </w:pPr>
      <w:rPr>
        <w:rFonts w:hint="default"/>
        <w:b w:val="0"/>
        <w:color w:val="auto"/>
      </w:rPr>
    </w:lvl>
    <w:lvl w:ilvl="1">
      <w:start w:val="1"/>
      <w:numFmt w:val="decimal"/>
      <w:lvlText w:val="%1.%2."/>
      <w:lvlJc w:val="left"/>
      <w:pPr>
        <w:ind w:left="76" w:hanging="360"/>
      </w:pPr>
      <w:rPr>
        <w:rFonts w:hint="default"/>
        <w:b w:val="0"/>
        <w:color w:val="auto"/>
      </w:rPr>
    </w:lvl>
    <w:lvl w:ilvl="2">
      <w:start w:val="1"/>
      <w:numFmt w:val="decimal"/>
      <w:lvlText w:val="%1.%2.%3."/>
      <w:lvlJc w:val="left"/>
      <w:pPr>
        <w:ind w:left="152" w:hanging="720"/>
      </w:pPr>
      <w:rPr>
        <w:rFonts w:hint="default"/>
        <w:b w:val="0"/>
        <w:color w:val="auto"/>
      </w:rPr>
    </w:lvl>
    <w:lvl w:ilvl="3">
      <w:start w:val="1"/>
      <w:numFmt w:val="decimal"/>
      <w:lvlText w:val="%1.%2.%3.%4."/>
      <w:lvlJc w:val="left"/>
      <w:pPr>
        <w:ind w:left="-132" w:hanging="720"/>
      </w:pPr>
      <w:rPr>
        <w:rFonts w:hint="default"/>
        <w:b w:val="0"/>
        <w:color w:val="auto"/>
      </w:rPr>
    </w:lvl>
    <w:lvl w:ilvl="4">
      <w:start w:val="1"/>
      <w:numFmt w:val="decimal"/>
      <w:lvlText w:val="%1.%2.%3.%4.%5."/>
      <w:lvlJc w:val="left"/>
      <w:pPr>
        <w:ind w:left="-56" w:hanging="1080"/>
      </w:pPr>
      <w:rPr>
        <w:rFonts w:hint="default"/>
        <w:b w:val="0"/>
        <w:color w:val="auto"/>
      </w:rPr>
    </w:lvl>
    <w:lvl w:ilvl="5">
      <w:start w:val="1"/>
      <w:numFmt w:val="decimal"/>
      <w:lvlText w:val="%1.%2.%3.%4.%5.%6."/>
      <w:lvlJc w:val="left"/>
      <w:pPr>
        <w:ind w:left="-340" w:hanging="1080"/>
      </w:pPr>
      <w:rPr>
        <w:rFonts w:hint="default"/>
        <w:b w:val="0"/>
        <w:color w:val="auto"/>
      </w:rPr>
    </w:lvl>
    <w:lvl w:ilvl="6">
      <w:start w:val="1"/>
      <w:numFmt w:val="decimal"/>
      <w:lvlText w:val="%1.%2.%3.%4.%5.%6.%7."/>
      <w:lvlJc w:val="left"/>
      <w:pPr>
        <w:ind w:left="-264" w:hanging="1440"/>
      </w:pPr>
      <w:rPr>
        <w:rFonts w:hint="default"/>
        <w:b w:val="0"/>
        <w:color w:val="auto"/>
      </w:rPr>
    </w:lvl>
    <w:lvl w:ilvl="7">
      <w:start w:val="1"/>
      <w:numFmt w:val="decimal"/>
      <w:lvlText w:val="%1.%2.%3.%4.%5.%6.%7.%8."/>
      <w:lvlJc w:val="left"/>
      <w:pPr>
        <w:ind w:left="-548" w:hanging="1440"/>
      </w:pPr>
      <w:rPr>
        <w:rFonts w:hint="default"/>
        <w:b w:val="0"/>
        <w:color w:val="auto"/>
      </w:rPr>
    </w:lvl>
    <w:lvl w:ilvl="8">
      <w:start w:val="1"/>
      <w:numFmt w:val="decimal"/>
      <w:lvlText w:val="%1.%2.%3.%4.%5.%6.%7.%8.%9."/>
      <w:lvlJc w:val="left"/>
      <w:pPr>
        <w:ind w:left="-472" w:hanging="1800"/>
      </w:pPr>
      <w:rPr>
        <w:rFonts w:hint="default"/>
        <w:b w:val="0"/>
        <w:color w:val="auto"/>
      </w:rPr>
    </w:lvl>
  </w:abstractNum>
  <w:abstractNum w:abstractNumId="19" w15:restartNumberingAfterBreak="0">
    <w:nsid w:val="44FC44F5"/>
    <w:multiLevelType w:val="multilevel"/>
    <w:tmpl w:val="4A540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87D3383"/>
    <w:multiLevelType w:val="multilevel"/>
    <w:tmpl w:val="B1E88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4A9E4B93"/>
    <w:multiLevelType w:val="multilevel"/>
    <w:tmpl w:val="118466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FD14035"/>
    <w:multiLevelType w:val="multilevel"/>
    <w:tmpl w:val="D0C4A4D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50FD4922"/>
    <w:multiLevelType w:val="multilevel"/>
    <w:tmpl w:val="14D23A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color w:val="auto"/>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13D47FA"/>
    <w:multiLevelType w:val="multilevel"/>
    <w:tmpl w:val="178216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37F7E00"/>
    <w:multiLevelType w:val="multilevel"/>
    <w:tmpl w:val="1C0E8D66"/>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6" w15:restartNumberingAfterBreak="0">
    <w:nsid w:val="590D00E2"/>
    <w:multiLevelType w:val="multilevel"/>
    <w:tmpl w:val="29E81A1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5C6444BC"/>
    <w:multiLevelType w:val="multilevel"/>
    <w:tmpl w:val="41246C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15:restartNumberingAfterBreak="0">
    <w:nsid w:val="5EF64ED2"/>
    <w:multiLevelType w:val="multilevel"/>
    <w:tmpl w:val="2DC691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9" w15:restartNumberingAfterBreak="0">
    <w:nsid w:val="5FE11609"/>
    <w:multiLevelType w:val="multilevel"/>
    <w:tmpl w:val="3BE6492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15:restartNumberingAfterBreak="0">
    <w:nsid w:val="625368EE"/>
    <w:multiLevelType w:val="hybridMultilevel"/>
    <w:tmpl w:val="A3CC53E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6151160"/>
    <w:multiLevelType w:val="multilevel"/>
    <w:tmpl w:val="65B06C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66EE05A6"/>
    <w:multiLevelType w:val="multilevel"/>
    <w:tmpl w:val="A9C6A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7062116"/>
    <w:multiLevelType w:val="multilevel"/>
    <w:tmpl w:val="EBFE0D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70C87579"/>
    <w:multiLevelType w:val="hybridMultilevel"/>
    <w:tmpl w:val="05CA82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9410F8"/>
    <w:multiLevelType w:val="multilevel"/>
    <w:tmpl w:val="51A0CFE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6" w15:restartNumberingAfterBreak="0">
    <w:nsid w:val="7A990DF1"/>
    <w:multiLevelType w:val="multilevel"/>
    <w:tmpl w:val="20B0686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7"/>
  </w:num>
  <w:num w:numId="2">
    <w:abstractNumId w:val="9"/>
  </w:num>
  <w:num w:numId="3">
    <w:abstractNumId w:val="3"/>
  </w:num>
  <w:num w:numId="4">
    <w:abstractNumId w:val="36"/>
  </w:num>
  <w:num w:numId="5">
    <w:abstractNumId w:val="31"/>
  </w:num>
  <w:num w:numId="6">
    <w:abstractNumId w:val="21"/>
  </w:num>
  <w:num w:numId="7">
    <w:abstractNumId w:val="8"/>
  </w:num>
  <w:num w:numId="8">
    <w:abstractNumId w:val="27"/>
  </w:num>
  <w:num w:numId="9">
    <w:abstractNumId w:val="2"/>
  </w:num>
  <w:num w:numId="10">
    <w:abstractNumId w:val="26"/>
  </w:num>
  <w:num w:numId="11">
    <w:abstractNumId w:val="35"/>
  </w:num>
  <w:num w:numId="12">
    <w:abstractNumId w:val="5"/>
  </w:num>
  <w:num w:numId="13">
    <w:abstractNumId w:val="32"/>
  </w:num>
  <w:num w:numId="14">
    <w:abstractNumId w:val="1"/>
  </w:num>
  <w:num w:numId="15">
    <w:abstractNumId w:val="33"/>
  </w:num>
  <w:num w:numId="16">
    <w:abstractNumId w:val="14"/>
  </w:num>
  <w:num w:numId="17">
    <w:abstractNumId w:val="13"/>
  </w:num>
  <w:num w:numId="18">
    <w:abstractNumId w:val="7"/>
  </w:num>
  <w:num w:numId="19">
    <w:abstractNumId w:val="25"/>
  </w:num>
  <w:num w:numId="20">
    <w:abstractNumId w:val="0"/>
  </w:num>
  <w:num w:numId="21">
    <w:abstractNumId w:val="24"/>
  </w:num>
  <w:num w:numId="22">
    <w:abstractNumId w:val="15"/>
  </w:num>
  <w:num w:numId="23">
    <w:abstractNumId w:val="6"/>
  </w:num>
  <w:num w:numId="24">
    <w:abstractNumId w:val="22"/>
  </w:num>
  <w:num w:numId="25">
    <w:abstractNumId w:val="12"/>
  </w:num>
  <w:num w:numId="26">
    <w:abstractNumId w:val="19"/>
  </w:num>
  <w:num w:numId="27">
    <w:abstractNumId w:val="23"/>
  </w:num>
  <w:num w:numId="28">
    <w:abstractNumId w:val="4"/>
  </w:num>
  <w:num w:numId="29">
    <w:abstractNumId w:val="29"/>
  </w:num>
  <w:num w:numId="30">
    <w:abstractNumId w:val="20"/>
  </w:num>
  <w:num w:numId="31">
    <w:abstractNumId w:val="28"/>
  </w:num>
  <w:num w:numId="32">
    <w:abstractNumId w:val="10"/>
  </w:num>
  <w:num w:numId="33">
    <w:abstractNumId w:val="11"/>
  </w:num>
  <w:num w:numId="34">
    <w:abstractNumId w:val="16"/>
  </w:num>
  <w:num w:numId="35">
    <w:abstractNumId w:val="18"/>
  </w:num>
  <w:num w:numId="36">
    <w:abstractNumId w:val="30"/>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344"/>
    <w:rsid w:val="00003A62"/>
    <w:rsid w:val="000120AE"/>
    <w:rsid w:val="00026DD8"/>
    <w:rsid w:val="00055C71"/>
    <w:rsid w:val="00056041"/>
    <w:rsid w:val="0006489E"/>
    <w:rsid w:val="000858B3"/>
    <w:rsid w:val="000A03EA"/>
    <w:rsid w:val="000D0ECF"/>
    <w:rsid w:val="000F2901"/>
    <w:rsid w:val="001101EF"/>
    <w:rsid w:val="00113723"/>
    <w:rsid w:val="00136885"/>
    <w:rsid w:val="001525E6"/>
    <w:rsid w:val="00155792"/>
    <w:rsid w:val="001B0771"/>
    <w:rsid w:val="001B10D4"/>
    <w:rsid w:val="001B6A90"/>
    <w:rsid w:val="001C4D5B"/>
    <w:rsid w:val="001E5FFE"/>
    <w:rsid w:val="00241D6B"/>
    <w:rsid w:val="002563E3"/>
    <w:rsid w:val="002B7B81"/>
    <w:rsid w:val="003F26A8"/>
    <w:rsid w:val="003F420F"/>
    <w:rsid w:val="00413358"/>
    <w:rsid w:val="004403A5"/>
    <w:rsid w:val="00442114"/>
    <w:rsid w:val="00463CD5"/>
    <w:rsid w:val="00491C17"/>
    <w:rsid w:val="0049345F"/>
    <w:rsid w:val="004A40B2"/>
    <w:rsid w:val="004F205B"/>
    <w:rsid w:val="0053485D"/>
    <w:rsid w:val="00567918"/>
    <w:rsid w:val="00571C41"/>
    <w:rsid w:val="0058136E"/>
    <w:rsid w:val="00584EC1"/>
    <w:rsid w:val="00591BEF"/>
    <w:rsid w:val="005976B0"/>
    <w:rsid w:val="00606320"/>
    <w:rsid w:val="006460FC"/>
    <w:rsid w:val="00661CB4"/>
    <w:rsid w:val="00664DE9"/>
    <w:rsid w:val="006E251D"/>
    <w:rsid w:val="0070110F"/>
    <w:rsid w:val="0072084C"/>
    <w:rsid w:val="008135A2"/>
    <w:rsid w:val="00836C41"/>
    <w:rsid w:val="00847DDB"/>
    <w:rsid w:val="0085070B"/>
    <w:rsid w:val="00852993"/>
    <w:rsid w:val="00881282"/>
    <w:rsid w:val="00886405"/>
    <w:rsid w:val="00932C44"/>
    <w:rsid w:val="00944E81"/>
    <w:rsid w:val="00953212"/>
    <w:rsid w:val="00994A6D"/>
    <w:rsid w:val="009A120E"/>
    <w:rsid w:val="009C39E2"/>
    <w:rsid w:val="009D1088"/>
    <w:rsid w:val="009F03CD"/>
    <w:rsid w:val="009F57F8"/>
    <w:rsid w:val="00A722ED"/>
    <w:rsid w:val="00A92BF4"/>
    <w:rsid w:val="00AA1295"/>
    <w:rsid w:val="00AA5CD4"/>
    <w:rsid w:val="00AB03C9"/>
    <w:rsid w:val="00AB6344"/>
    <w:rsid w:val="00AD4EFC"/>
    <w:rsid w:val="00AE4CF7"/>
    <w:rsid w:val="00B42139"/>
    <w:rsid w:val="00BA2E3B"/>
    <w:rsid w:val="00BC0D2E"/>
    <w:rsid w:val="00C01EF3"/>
    <w:rsid w:val="00C40212"/>
    <w:rsid w:val="00C60DC4"/>
    <w:rsid w:val="00C72988"/>
    <w:rsid w:val="00CB1078"/>
    <w:rsid w:val="00CC4032"/>
    <w:rsid w:val="00D04B20"/>
    <w:rsid w:val="00D3302A"/>
    <w:rsid w:val="00DC2F75"/>
    <w:rsid w:val="00DE6197"/>
    <w:rsid w:val="00E27215"/>
    <w:rsid w:val="00E417B9"/>
    <w:rsid w:val="00E64876"/>
    <w:rsid w:val="00E82A3A"/>
    <w:rsid w:val="00E968BD"/>
    <w:rsid w:val="00F10AC2"/>
    <w:rsid w:val="00F2361D"/>
    <w:rsid w:val="00F91340"/>
    <w:rsid w:val="00FE5B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09483-7307-43F6-8F5B-4BA902EF1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C611F"/>
    <w:pPr>
      <w:spacing w:after="0"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DC61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611F"/>
    <w:rPr>
      <w:sz w:val="20"/>
      <w:szCs w:val="20"/>
    </w:rPr>
  </w:style>
  <w:style w:type="character" w:styleId="FootnoteReference">
    <w:name w:val="footnote reference"/>
    <w:basedOn w:val="DefaultParagraphFont"/>
    <w:uiPriority w:val="99"/>
    <w:semiHidden/>
    <w:unhideWhenUsed/>
    <w:rsid w:val="00DC611F"/>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0" w:type="dxa"/>
        <w:left w:w="20" w:type="dxa"/>
        <w:bottom w:w="20" w:type="dxa"/>
        <w:right w:w="2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20" w:type="dxa"/>
        <w:left w:w="20" w:type="dxa"/>
        <w:bottom w:w="20" w:type="dxa"/>
        <w:right w:w="20"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20" w:type="dxa"/>
        <w:left w:w="20" w:type="dxa"/>
        <w:bottom w:w="20" w:type="dxa"/>
        <w:right w:w="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7Y7MRwkxurZC3+YEDZnG2kbNqg==">AMUW2mV+8JKg2cxpyEVMElzSKJipolTg8EPF3wpj+rooSEWz1vXfAKZy6+kWhy1rG+bREssVDLQaPPXGg2X1vcbFlHy6iUR8D2AlUzT03ETn25KHx0Bf5Rqa+H3tabdwkw6/54hxzBkM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19892</Words>
  <Characters>11339</Characters>
  <Application>Microsoft Office Word</Application>
  <DocSecurity>4</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Rolands.Ozols</dc:creator>
  <cp:lastModifiedBy>Lietotajs</cp:lastModifiedBy>
  <cp:revision>2</cp:revision>
  <dcterms:created xsi:type="dcterms:W3CDTF">2022-10-31T11:52:00Z</dcterms:created>
  <dcterms:modified xsi:type="dcterms:W3CDTF">2022-10-31T11:52:00Z</dcterms:modified>
</cp:coreProperties>
</file>